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mallCaps w:val="0"/>
          <w:spacing w:val="0"/>
          <w:sz w:val="20"/>
          <w:szCs w:val="20"/>
          <w:lang w:bidi="ar-SA"/>
        </w:rPr>
        <w:id w:val="-15654851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27F9" w:rsidRDefault="00B527F9">
          <w:pPr>
            <w:pStyle w:val="Kopvaninhoudsopgave"/>
          </w:pPr>
          <w:r>
            <w:t>Inhoud</w:t>
          </w:r>
        </w:p>
        <w:p w:rsidR="00B03DAE" w:rsidRDefault="00B527F9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009721" w:history="1">
            <w:r w:rsidR="00B03DAE" w:rsidRPr="00C31B4F">
              <w:rPr>
                <w:rStyle w:val="Hyperlink"/>
                <w:noProof/>
              </w:rPr>
              <w:t>1 Inleiding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_Toc433009721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2" w:history="1">
            <w:r w:rsidR="00B03DAE" w:rsidRPr="00C31B4F">
              <w:rPr>
                <w:rStyle w:val="Hyperlink"/>
                <w:noProof/>
              </w:rPr>
              <w:t>2 Overzicht van de inhoud van de verschillende plannen in DIP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_Toc433009722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3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3" w:history="1">
            <w:r w:rsidR="00B03DAE" w:rsidRPr="00C31B4F">
              <w:rPr>
                <w:rStyle w:val="Hyperlink"/>
                <w:noProof/>
              </w:rPr>
              <w:t>2.1 Site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_Toc433009723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3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4" w:history="1">
            <w:r w:rsidR="00B03DAE" w:rsidRPr="00C31B4F">
              <w:rPr>
                <w:rStyle w:val="Hyperlink"/>
                <w:noProof/>
              </w:rPr>
              <w:t>2.2 Zone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_Toc433009724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4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5" w:history="1">
            <w:r w:rsidR="00B03DAE" w:rsidRPr="00C31B4F">
              <w:rPr>
                <w:rStyle w:val="Hyperlink"/>
                <w:noProof/>
              </w:rPr>
              <w:t>2.3 Gelijkvloers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_Toc433009725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4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1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6" w:history="1">
            <w:r w:rsidR="00B03DAE" w:rsidRPr="00C31B4F">
              <w:rPr>
                <w:rStyle w:val="Hyperlink"/>
                <w:noProof/>
              </w:rPr>
              <w:t>3 Afspraken bij uitwisseling van DWG’s / DXF's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_Toc433009726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6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7" w:history="1">
            <w:r w:rsidR="00B03DAE" w:rsidRPr="00C31B4F">
              <w:rPr>
                <w:rStyle w:val="Hyperlink"/>
                <w:noProof/>
              </w:rPr>
              <w:t>3.1 Tekeneenheid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_Toc433009727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6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8" w:history="1">
            <w:r w:rsidR="00B03DAE" w:rsidRPr="00C31B4F">
              <w:rPr>
                <w:rStyle w:val="Hyperlink"/>
                <w:noProof/>
              </w:rPr>
              <w:t>3.2 Naamgeving layers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_Toc433009728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6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29" w:history="1">
            <w:r w:rsidR="00B03DAE" w:rsidRPr="00C31B4F">
              <w:rPr>
                <w:rStyle w:val="Hyperlink"/>
                <w:noProof/>
              </w:rPr>
              <w:t>3.2.1 Wie : Discipline¬voorletters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_Toc433009729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7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0" w:history="1">
            <w:r w:rsidR="00B03DAE" w:rsidRPr="00C31B4F">
              <w:rPr>
                <w:rStyle w:val="Hyperlink"/>
                <w:noProof/>
              </w:rPr>
              <w:t>3.2.2 Wat : SfB¬klasseersysteem als bouwelementen¬klasseringsysteem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_Toc433009730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8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1" w:history="1">
            <w:r w:rsidR="00B03DAE" w:rsidRPr="00C31B4F">
              <w:rPr>
                <w:rStyle w:val="Hyperlink"/>
                <w:noProof/>
              </w:rPr>
              <w:t>3.2.3 De Grafiek¬code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_Toc433009731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9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2" w:history="1">
            <w:r w:rsidR="00B03DAE" w:rsidRPr="00C31B4F">
              <w:rPr>
                <w:rStyle w:val="Hyperlink"/>
                <w:noProof/>
              </w:rPr>
              <w:t>3.2.4 Speciale Layers : 0 en DefPoints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_Toc433009732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10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3" w:history="1">
            <w:r w:rsidR="00B03DAE" w:rsidRPr="00C31B4F">
              <w:rPr>
                <w:rStyle w:val="Hyperlink"/>
                <w:noProof/>
              </w:rPr>
              <w:t>3.2.5 Gebruik van xrefs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_Toc433009733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10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4" w:history="1">
            <w:r w:rsidR="00B03DAE" w:rsidRPr="00C31B4F">
              <w:rPr>
                <w:rStyle w:val="Hyperlink"/>
                <w:noProof/>
              </w:rPr>
              <w:t>3.2.6 Overzicht van de Layers van toepassing voor gebruik in de DIP Toepassing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_Toc433009734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11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5" w:history="1">
            <w:r w:rsidR="00B03DAE" w:rsidRPr="00C31B4F">
              <w:rPr>
                <w:rStyle w:val="Hyperlink"/>
                <w:noProof/>
              </w:rPr>
              <w:t>3.3 Kleuren en lijndiktes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_Toc433009735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15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6" w:history="1">
            <w:r w:rsidR="00B03DAE" w:rsidRPr="00C31B4F">
              <w:rPr>
                <w:rStyle w:val="Hyperlink"/>
                <w:noProof/>
              </w:rPr>
              <w:t>3.4 Benamingen en organisatie van Blocks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_Toc433009736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16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2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7" w:history="1">
            <w:r w:rsidR="00B03DAE" w:rsidRPr="00C31B4F">
              <w:rPr>
                <w:rStyle w:val="Hyperlink"/>
                <w:noProof/>
              </w:rPr>
              <w:t>3.5 Overzicht van de blocks van toepassing voor gebruik in de DIP Toepassing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_Toc433009737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17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8" w:history="1">
            <w:r w:rsidR="00B03DAE" w:rsidRPr="00C31B4F">
              <w:rPr>
                <w:rStyle w:val="Hyperlink"/>
                <w:noProof/>
              </w:rPr>
              <w:t>3.5.1 Schrijnwerk, enkele draaideuren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_Toc433009738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18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39" w:history="1">
            <w:r w:rsidR="00B03DAE" w:rsidRPr="00C31B4F">
              <w:rPr>
                <w:rStyle w:val="Hyperlink"/>
                <w:noProof/>
              </w:rPr>
              <w:t>3.5.2 Schrijnwerk, dubbele draaideuren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_Toc433009739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20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40" w:history="1">
            <w:r w:rsidR="00B03DAE" w:rsidRPr="00C31B4F">
              <w:rPr>
                <w:rStyle w:val="Hyperlink"/>
                <w:noProof/>
              </w:rPr>
              <w:t>3.5.3 Schrijnwerk, doorslaande dubbele deuren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_Toc433009740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21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41" w:history="1">
            <w:r w:rsidR="00B03DAE" w:rsidRPr="00C31B4F">
              <w:rPr>
                <w:rStyle w:val="Hyperlink"/>
                <w:noProof/>
              </w:rPr>
              <w:t>3.5.4 Schrijnwerk, schuifdeuren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_Toc433009741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22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42" w:history="1">
            <w:r w:rsidR="00B03DAE" w:rsidRPr="00C31B4F">
              <w:rPr>
                <w:rStyle w:val="Hyperlink"/>
                <w:noProof/>
              </w:rPr>
              <w:t>3.5.5 Garagepoorten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_Toc433009742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23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03DAE" w:rsidRDefault="00D541C5">
          <w:pPr>
            <w:pStyle w:val="Inhopg3"/>
            <w:tabs>
              <w:tab w:val="right" w:leader="dot" w:pos="9062"/>
            </w:tabs>
            <w:rPr>
              <w:noProof/>
              <w:sz w:val="22"/>
              <w:szCs w:val="22"/>
              <w:lang w:eastAsia="nl-BE"/>
            </w:rPr>
          </w:pPr>
          <w:hyperlink w:anchor="_Toc433009743" w:history="1">
            <w:r w:rsidR="00B03DAE" w:rsidRPr="00C31B4F">
              <w:rPr>
                <w:rStyle w:val="Hyperlink"/>
                <w:noProof/>
              </w:rPr>
              <w:t>3.5.6 Schrijnwerk, vaste ramen uit één deel</w:t>
            </w:r>
            <w:r w:rsidR="00B03DAE">
              <w:rPr>
                <w:noProof/>
                <w:webHidden/>
              </w:rPr>
              <w:tab/>
            </w:r>
            <w:r w:rsidR="00B03DAE">
              <w:rPr>
                <w:noProof/>
                <w:webHidden/>
              </w:rPr>
              <w:fldChar w:fldCharType="begin"/>
            </w:r>
            <w:r w:rsidR="00B03DAE">
              <w:rPr>
                <w:noProof/>
                <w:webHidden/>
              </w:rPr>
              <w:instrText xml:space="preserve"> PAGEREF _Toc433009743 \h </w:instrText>
            </w:r>
            <w:r w:rsidR="00B03DAE">
              <w:rPr>
                <w:noProof/>
                <w:webHidden/>
              </w:rPr>
            </w:r>
            <w:r w:rsidR="00B03DAE">
              <w:rPr>
                <w:noProof/>
                <w:webHidden/>
              </w:rPr>
              <w:fldChar w:fldCharType="separate"/>
            </w:r>
            <w:r w:rsidR="00B03DAE">
              <w:rPr>
                <w:noProof/>
                <w:webHidden/>
              </w:rPr>
              <w:t>24</w:t>
            </w:r>
            <w:r w:rsidR="00B03DAE">
              <w:rPr>
                <w:noProof/>
                <w:webHidden/>
              </w:rPr>
              <w:fldChar w:fldCharType="end"/>
            </w:r>
          </w:hyperlink>
        </w:p>
        <w:p w:rsidR="00B527F9" w:rsidRDefault="00B527F9">
          <w:r>
            <w:rPr>
              <w:b/>
              <w:bCs/>
              <w:noProof/>
            </w:rPr>
            <w:fldChar w:fldCharType="end"/>
          </w:r>
        </w:p>
      </w:sdtContent>
    </w:sdt>
    <w:p w:rsidR="00B527F9" w:rsidRDefault="00B527F9">
      <w:pPr>
        <w:rPr>
          <w:smallCaps/>
          <w:sz w:val="48"/>
          <w:szCs w:val="48"/>
        </w:rPr>
      </w:pPr>
      <w:r>
        <w:br w:type="page"/>
      </w:r>
    </w:p>
    <w:p w:rsidR="00890687" w:rsidRDefault="00890687" w:rsidP="006D5140">
      <w:pPr>
        <w:pStyle w:val="Titel"/>
      </w:pPr>
      <w:r>
        <w:lastRenderedPageBreak/>
        <w:t>DXF Leidraad</w:t>
      </w:r>
    </w:p>
    <w:p w:rsidR="00890687" w:rsidRDefault="00890687" w:rsidP="00890687">
      <w:pPr>
        <w:spacing w:line="240" w:lineRule="auto"/>
      </w:pPr>
      <w:r>
        <w:t>Deze leidraad is gebaseerd op ISO 13567 en BB/</w:t>
      </w:r>
      <w:proofErr w:type="spellStart"/>
      <w:r>
        <w:t>SfB</w:t>
      </w:r>
      <w:proofErr w:type="spellEnd"/>
      <w:r>
        <w:t xml:space="preserve"> voor wat betreft de afspraken rond de </w:t>
      </w:r>
      <w:proofErr w:type="spellStart"/>
      <w:r>
        <w:t>layernamen</w:t>
      </w:r>
      <w:proofErr w:type="spellEnd"/>
      <w:r>
        <w:t xml:space="preserve">, en op de </w:t>
      </w:r>
      <w:proofErr w:type="spellStart"/>
      <w:r>
        <w:t>SfB</w:t>
      </w:r>
      <w:proofErr w:type="spellEnd"/>
      <w:r>
        <w:t xml:space="preserve"> bouwelementen-codering, voor wat betreft het gebruik van </w:t>
      </w:r>
      <w:proofErr w:type="spellStart"/>
      <w:r>
        <w:t>blocks</w:t>
      </w:r>
      <w:proofErr w:type="spellEnd"/>
      <w:r>
        <w:t>.</w:t>
      </w:r>
    </w:p>
    <w:p w:rsidR="006D5140" w:rsidRDefault="006D5140" w:rsidP="00890687">
      <w:pPr>
        <w:spacing w:line="240" w:lineRule="auto"/>
      </w:pPr>
    </w:p>
    <w:p w:rsidR="007104E4" w:rsidRDefault="006D5140" w:rsidP="006D5140">
      <w:pPr>
        <w:pStyle w:val="Kop1"/>
      </w:pPr>
      <w:bookmarkStart w:id="0" w:name="_Toc433009721"/>
      <w:r>
        <w:t>1 Inleiding</w:t>
      </w:r>
      <w:bookmarkEnd w:id="0"/>
      <w:r w:rsidR="007104E4">
        <w:t xml:space="preserve"> </w:t>
      </w:r>
    </w:p>
    <w:p w:rsidR="006D5140" w:rsidRDefault="007104E4" w:rsidP="006E5BEA">
      <w:pPr>
        <w:spacing w:line="240" w:lineRule="auto"/>
      </w:pPr>
      <w:r>
        <w:t xml:space="preserve">Van groot belang i.v.m. de uitwisselbaarheid van CAD tekeningen in het algemeen, en specifiek i.v.m. de toepassing van CAD tekeningen in het DIP platform, is de uniformiteit van deze CAD¬ tekeningen. </w:t>
      </w:r>
    </w:p>
    <w:p w:rsidR="007104E4" w:rsidRDefault="007104E4" w:rsidP="006E5BEA">
      <w:pPr>
        <w:spacing w:line="240" w:lineRule="auto"/>
      </w:pPr>
      <w:r>
        <w:t>Om een optimale verwerking (import / export) te kunnen garanderen, is het wenselijk de tekeningen te c</w:t>
      </w:r>
      <w:r w:rsidR="006D5140">
        <w:t xml:space="preserve">onverteren naar </w:t>
      </w:r>
      <w:proofErr w:type="spellStart"/>
      <w:r w:rsidR="006D5140">
        <w:t>dxf</w:t>
      </w:r>
      <w:proofErr w:type="spellEnd"/>
      <w:r w:rsidR="006D5140">
        <w:t xml:space="preserve"> release 2004</w:t>
      </w:r>
      <w:r w:rsidR="00213272">
        <w:t xml:space="preserve">, </w:t>
      </w:r>
      <w:proofErr w:type="spellStart"/>
      <w:r w:rsidR="00213272">
        <w:t>ascii</w:t>
      </w:r>
      <w:proofErr w:type="spellEnd"/>
      <w:r>
        <w:t xml:space="preserve">. </w:t>
      </w:r>
    </w:p>
    <w:p w:rsidR="00D07DCA" w:rsidRDefault="007104E4" w:rsidP="006E5BEA">
      <w:pPr>
        <w:spacing w:line="240" w:lineRule="auto"/>
      </w:pPr>
      <w:r>
        <w:t xml:space="preserve">In deze richtlijnen worden vooral afspraken geformuleerd betreffende het </w:t>
      </w:r>
      <w:proofErr w:type="spellStart"/>
      <w:r>
        <w:t>layergebruik</w:t>
      </w:r>
      <w:proofErr w:type="spellEnd"/>
      <w:r>
        <w:t xml:space="preserve">, kleur- ¬en </w:t>
      </w:r>
      <w:proofErr w:type="spellStart"/>
      <w:r>
        <w:t>lijntype</w:t>
      </w:r>
      <w:proofErr w:type="spellEnd"/>
      <w:r>
        <w:t xml:space="preserve"> gebruik en de naamgeving van tekeningen en symbolen. Aanvullend worden ook enkele tekenmethodes en hulpmiddelen aangehaald die de conformiteit van de tekeningen kunnen helpen bepalen en controleren. </w:t>
      </w:r>
    </w:p>
    <w:p w:rsidR="00D07DCA" w:rsidRDefault="00D07DCA">
      <w:r>
        <w:br w:type="page"/>
      </w:r>
    </w:p>
    <w:p w:rsidR="002D0015" w:rsidRDefault="002D0015" w:rsidP="00D07DCA">
      <w:pPr>
        <w:pStyle w:val="Kop1"/>
      </w:pPr>
      <w:bookmarkStart w:id="1" w:name="_Toc433009722"/>
      <w:r>
        <w:lastRenderedPageBreak/>
        <w:t>2 Overzicht van de inhoud van de verschillende plannen in DIP</w:t>
      </w:r>
      <w:bookmarkEnd w:id="1"/>
    </w:p>
    <w:p w:rsidR="00BD7198" w:rsidRDefault="002776AC" w:rsidP="002776AC">
      <w:pPr>
        <w:spacing w:line="240" w:lineRule="auto"/>
      </w:pPr>
      <w:r>
        <w:t xml:space="preserve">In de DIP toepassing wordt gewerkt met omgevings-, site-, zone-, gelijkvloers- en verdiepingsplannen. Met uitzondering van het omgevingsplan dienen deze plannen aangeleverd </w:t>
      </w:r>
      <w:r w:rsidR="00F70ADC">
        <w:t>of ingetekend</w:t>
      </w:r>
      <w:r w:rsidR="00906B4F">
        <w:t xml:space="preserve"> ( versie 2.0 ) </w:t>
      </w:r>
      <w:r>
        <w:t xml:space="preserve">te worden door de exploitant. </w:t>
      </w:r>
    </w:p>
    <w:p w:rsidR="00906B4F" w:rsidRDefault="002776AC" w:rsidP="00AE7C16">
      <w:pPr>
        <w:spacing w:line="240" w:lineRule="auto"/>
      </w:pPr>
      <w:r>
        <w:t>H</w:t>
      </w:r>
      <w:r w:rsidR="00BD7198">
        <w:t>i</w:t>
      </w:r>
      <w:r>
        <w:t>erna volgt een overzicht van de inhoud van deze verschillende soorten plannen</w:t>
      </w:r>
      <w:r w:rsidR="00BD7198">
        <w:t>, waarbij tevens wordt verduidelijkt hoe deze inhoud dient gecodeerd en getekend te worden</w:t>
      </w:r>
      <w:r w:rsidR="00F70ADC">
        <w:t xml:space="preserve"> in tekentoepassingen zoals A</w:t>
      </w:r>
      <w:r w:rsidR="00906B4F">
        <w:t>utocad</w:t>
      </w:r>
      <w:r w:rsidR="00BD7198">
        <w:t>.</w:t>
      </w:r>
      <w:r w:rsidR="00AE7C16">
        <w:t xml:space="preserve"> Zoals u zult kunnen vaststellen is de inhoud van deze plannen grotendeels gelijk; alleen is het zo dat hoe kleiner de weergegeven oppervlakte is (een gelijkvloers-plan is een uitvergroting van een deel van de site)</w:t>
      </w:r>
      <w:r w:rsidR="00BE1531">
        <w:t xml:space="preserve"> hoe gedetailleerder het plan zal zijn</w:t>
      </w:r>
      <w:r w:rsidR="00AE7C16">
        <w:t>.</w:t>
      </w:r>
      <w:r w:rsidR="00BE1531">
        <w:t xml:space="preserve"> </w:t>
      </w:r>
    </w:p>
    <w:p w:rsidR="00BD7198" w:rsidRDefault="00BE1531" w:rsidP="00AE7C16">
      <w:pPr>
        <w:spacing w:line="240" w:lineRule="auto"/>
      </w:pPr>
      <w:r>
        <w:t xml:space="preserve">Het kan </w:t>
      </w:r>
      <w:proofErr w:type="spellStart"/>
      <w:r>
        <w:t>bvb</w:t>
      </w:r>
      <w:proofErr w:type="spellEnd"/>
      <w:r>
        <w:t xml:space="preserve">. zijn dat het, gezien de </w:t>
      </w:r>
      <w:r w:rsidR="00906B4F">
        <w:t xml:space="preserve">specifieke </w:t>
      </w:r>
      <w:r>
        <w:t xml:space="preserve">aard van </w:t>
      </w:r>
      <w:r w:rsidR="00906B4F">
        <w:t xml:space="preserve">een </w:t>
      </w:r>
      <w:r>
        <w:t xml:space="preserve">installatie, </w:t>
      </w:r>
      <w:r w:rsidR="00906B4F">
        <w:t xml:space="preserve">het </w:t>
      </w:r>
      <w:r>
        <w:t xml:space="preserve">relevant is om de </w:t>
      </w:r>
      <w:proofErr w:type="spellStart"/>
      <w:r>
        <w:t>binnenriolering</w:t>
      </w:r>
      <w:proofErr w:type="spellEnd"/>
      <w:r>
        <w:t xml:space="preserve"> van een gebouw aan te duiden op een verdiepingsplan. Diezelfde </w:t>
      </w:r>
      <w:proofErr w:type="spellStart"/>
      <w:r>
        <w:t>binnenriolering</w:t>
      </w:r>
      <w:proofErr w:type="spellEnd"/>
      <w:r>
        <w:t xml:space="preserve"> aanduiden op een </w:t>
      </w:r>
      <w:proofErr w:type="spellStart"/>
      <w:r>
        <w:t>siteplan</w:t>
      </w:r>
      <w:proofErr w:type="spellEnd"/>
      <w:r>
        <w:t xml:space="preserve"> is echter</w:t>
      </w:r>
      <w:r w:rsidR="00F70ADC">
        <w:t xml:space="preserve"> steeds </w:t>
      </w:r>
      <w:r>
        <w:t>zinloos.</w:t>
      </w:r>
    </w:p>
    <w:p w:rsidR="002776AC" w:rsidRDefault="002776AC" w:rsidP="002776AC">
      <w:pPr>
        <w:spacing w:line="240" w:lineRule="auto"/>
      </w:pPr>
      <w:r>
        <w:t xml:space="preserve">Een algemeen overzicht van de te gebruiken </w:t>
      </w:r>
      <w:proofErr w:type="spellStart"/>
      <w:r>
        <w:t>layers</w:t>
      </w:r>
      <w:proofErr w:type="spellEnd"/>
      <w:r>
        <w:t xml:space="preserve"> is terug te vinden in punt 3.2.7. </w:t>
      </w:r>
      <w:r w:rsidR="00EF1C6B">
        <w:t>"</w:t>
      </w:r>
      <w:r w:rsidRPr="002776AC">
        <w:t xml:space="preserve">Overzicht van de </w:t>
      </w:r>
      <w:proofErr w:type="spellStart"/>
      <w:r w:rsidRPr="002776AC">
        <w:t>Layers</w:t>
      </w:r>
      <w:proofErr w:type="spellEnd"/>
      <w:r w:rsidRPr="002776AC">
        <w:t xml:space="preserve"> van toepassing voor gebruik in de DIP Toepassing</w:t>
      </w:r>
      <w:r w:rsidR="00EF1C6B">
        <w:t>"</w:t>
      </w:r>
      <w:r>
        <w:t>.</w:t>
      </w:r>
    </w:p>
    <w:p w:rsidR="00BD7198" w:rsidRPr="002776AC" w:rsidRDefault="00BD7198" w:rsidP="002776AC">
      <w:pPr>
        <w:spacing w:line="240" w:lineRule="auto"/>
      </w:pPr>
    </w:p>
    <w:p w:rsidR="002D0015" w:rsidRDefault="002D0015" w:rsidP="002D0015">
      <w:pPr>
        <w:pStyle w:val="Kop2"/>
      </w:pPr>
      <w:bookmarkStart w:id="2" w:name="_Toc433009723"/>
      <w:r>
        <w:t>2.1 Site</w:t>
      </w:r>
      <w:bookmarkEnd w:id="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7"/>
        <w:gridCol w:w="2136"/>
        <w:gridCol w:w="1584"/>
        <w:gridCol w:w="1641"/>
        <w:gridCol w:w="1550"/>
      </w:tblGrid>
      <w:tr w:rsidR="00A8167B" w:rsidTr="00D07DCA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A8167B" w:rsidRPr="00B01550" w:rsidRDefault="00A8167B" w:rsidP="00F51240">
            <w:pPr>
              <w:jc w:val="left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A8167B" w:rsidRPr="00B01550" w:rsidRDefault="00A8167B" w:rsidP="00F51240">
            <w:pPr>
              <w:jc w:val="left"/>
              <w:rPr>
                <w:b/>
                <w:bCs/>
              </w:rPr>
            </w:pPr>
            <w:proofErr w:type="spellStart"/>
            <w:r w:rsidRPr="00B01550">
              <w:rPr>
                <w:b/>
                <w:bCs/>
              </w:rPr>
              <w:t>Laag</w:t>
            </w:r>
            <w:r w:rsidR="00B01550">
              <w:rPr>
                <w:b/>
                <w:bCs/>
              </w:rPr>
              <w:t>naam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A8167B" w:rsidRPr="00B01550" w:rsidRDefault="00A8167B" w:rsidP="00F5124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Kleur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A8167B" w:rsidRPr="00B01550" w:rsidRDefault="00A8167B" w:rsidP="00F5124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Lijndikte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A8167B" w:rsidRPr="00B01550" w:rsidRDefault="00A8167B" w:rsidP="00F5124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Aard</w:t>
            </w:r>
          </w:p>
        </w:tc>
      </w:tr>
      <w:tr w:rsidR="005F23EE" w:rsidTr="005F23EE">
        <w:tc>
          <w:tcPr>
            <w:tcW w:w="2377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A8167B" w:rsidTr="005F23EE">
        <w:tc>
          <w:tcPr>
            <w:tcW w:w="2377" w:type="dxa"/>
            <w:tcBorders>
              <w:bottom w:val="single" w:sz="4" w:space="0" w:color="auto"/>
            </w:tcBorders>
          </w:tcPr>
          <w:p w:rsidR="00A8167B" w:rsidRPr="00FE6A8E" w:rsidRDefault="00A8167B" w:rsidP="00F51240">
            <w:pPr>
              <w:jc w:val="left"/>
            </w:pPr>
            <w:r w:rsidRPr="00FE6A8E">
              <w:t>Waterweg, rivier, vijver, beek, e.a.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A8167B" w:rsidRPr="00FE6A8E" w:rsidRDefault="00A8167B" w:rsidP="00F51240">
            <w:pPr>
              <w:jc w:val="left"/>
            </w:pPr>
            <w:r w:rsidRPr="00FE6A8E">
              <w:t xml:space="preserve">A-983_ </w:t>
            </w:r>
            <w:proofErr w:type="spellStart"/>
            <w:r w:rsidRPr="00FE6A8E">
              <w:t>OpenWater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8167B" w:rsidRPr="00FE6A8E" w:rsidRDefault="00540042" w:rsidP="00F51240">
            <w:pPr>
              <w:jc w:val="left"/>
            </w:pPr>
            <w:r w:rsidRPr="00FE6A8E">
              <w:t xml:space="preserve">3 - </w:t>
            </w:r>
            <w:r w:rsidR="00A8167B" w:rsidRPr="00FE6A8E">
              <w:t>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A8167B" w:rsidRPr="00FE6A8E" w:rsidRDefault="00A8167B" w:rsidP="00F5124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A8167B" w:rsidRPr="00FE6A8E" w:rsidRDefault="00A8167B" w:rsidP="00F5124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5F23EE" w:rsidTr="005F23EE">
        <w:tc>
          <w:tcPr>
            <w:tcW w:w="2377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44697D" w:rsidTr="005F23EE">
        <w:tc>
          <w:tcPr>
            <w:tcW w:w="2377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Berijdbaar oppervlak openbaar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A-958_ Weg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4697D" w:rsidRPr="00FE6A8E" w:rsidRDefault="00540042" w:rsidP="00F51240">
            <w:pPr>
              <w:jc w:val="left"/>
            </w:pPr>
            <w:r w:rsidRPr="00FE6A8E">
              <w:t xml:space="preserve">3 - </w:t>
            </w:r>
            <w:r w:rsidR="0044697D" w:rsidRPr="00FE6A8E">
              <w:t>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5F23EE" w:rsidTr="005F23EE">
        <w:tc>
          <w:tcPr>
            <w:tcW w:w="2377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44697D" w:rsidTr="005F23EE">
        <w:tc>
          <w:tcPr>
            <w:tcW w:w="2377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Berijdbaar oppervlak object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A-957_ Bestrating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4697D" w:rsidRPr="00FE6A8E" w:rsidRDefault="00540042" w:rsidP="00F51240">
            <w:pPr>
              <w:jc w:val="left"/>
            </w:pPr>
            <w:r w:rsidRPr="00FE6A8E">
              <w:t xml:space="preserve">3 - </w:t>
            </w:r>
            <w:r w:rsidR="0044697D" w:rsidRPr="00FE6A8E">
              <w:t>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5F23EE" w:rsidTr="005F23EE">
        <w:tc>
          <w:tcPr>
            <w:tcW w:w="2377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44697D" w:rsidTr="005F23EE">
        <w:tc>
          <w:tcPr>
            <w:tcW w:w="2377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proofErr w:type="spellStart"/>
            <w:r w:rsidRPr="00FE6A8E">
              <w:t>Grasdallen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 xml:space="preserve">A-957_ </w:t>
            </w:r>
            <w:proofErr w:type="spellStart"/>
            <w:r w:rsidRPr="00FE6A8E">
              <w:t>Grasdal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4697D" w:rsidRPr="00FE6A8E" w:rsidRDefault="00540042" w:rsidP="00F51240">
            <w:pPr>
              <w:jc w:val="left"/>
            </w:pPr>
            <w:r w:rsidRPr="00FE6A8E">
              <w:t xml:space="preserve">3 - </w:t>
            </w:r>
            <w:r w:rsidR="0044697D" w:rsidRPr="00FE6A8E">
              <w:t>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5F23EE" w:rsidTr="005F23EE">
        <w:tc>
          <w:tcPr>
            <w:tcW w:w="2377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540042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44697D" w:rsidTr="005F23EE">
        <w:tc>
          <w:tcPr>
            <w:tcW w:w="2377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Niet berijdbaar oppervlak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44697D" w:rsidRPr="00FE6A8E" w:rsidRDefault="00540042" w:rsidP="00540042">
            <w:pPr>
              <w:jc w:val="left"/>
            </w:pPr>
            <w:r w:rsidRPr="00FE6A8E">
              <w:t>A-134</w:t>
            </w:r>
            <w:r w:rsidR="0044697D" w:rsidRPr="00FE6A8E">
              <w:t xml:space="preserve">_ </w:t>
            </w:r>
            <w:proofErr w:type="spellStart"/>
            <w:r w:rsidRPr="00FE6A8E">
              <w:t>ZachteLagen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4697D" w:rsidRPr="00FE6A8E" w:rsidRDefault="00540042" w:rsidP="00F51240">
            <w:pPr>
              <w:jc w:val="left"/>
            </w:pPr>
            <w:r w:rsidRPr="00FE6A8E">
              <w:t xml:space="preserve">3 - </w:t>
            </w:r>
            <w:r w:rsidR="0044697D" w:rsidRPr="00FE6A8E">
              <w:t>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4697D" w:rsidRPr="00FE6A8E" w:rsidRDefault="0044697D" w:rsidP="00F5124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5F23EE" w:rsidTr="00037A9C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5F23EE" w:rsidRPr="00FE6A8E" w:rsidRDefault="005F23EE" w:rsidP="00540042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5F23EE" w:rsidRPr="00FE6A8E" w:rsidRDefault="005F23EE" w:rsidP="00F51240">
            <w:pPr>
              <w:jc w:val="left"/>
            </w:pPr>
          </w:p>
        </w:tc>
      </w:tr>
      <w:tr w:rsidR="00037A9C" w:rsidTr="00037A9C">
        <w:tc>
          <w:tcPr>
            <w:tcW w:w="2377" w:type="dxa"/>
            <w:tcBorders>
              <w:bottom w:val="nil"/>
            </w:tcBorders>
          </w:tcPr>
          <w:p w:rsidR="00037A9C" w:rsidRPr="00FE6A8E" w:rsidRDefault="00037A9C" w:rsidP="00F51240">
            <w:pPr>
              <w:jc w:val="left"/>
            </w:pPr>
            <w:r w:rsidRPr="00FE6A8E">
              <w:t>Intern Belemmerend object (obstakel)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 xml:space="preserve">A-7--_ </w:t>
            </w:r>
            <w:proofErr w:type="spellStart"/>
            <w:r>
              <w:t>VasteInrichting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037A9C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 xml:space="preserve">A-8--_ </w:t>
            </w:r>
            <w:proofErr w:type="spellStart"/>
            <w:r>
              <w:t>LosseInrichting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5F23EE">
        <w:tc>
          <w:tcPr>
            <w:tcW w:w="2377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</w:tr>
      <w:tr w:rsidR="00037A9C" w:rsidTr="005F23EE">
        <w:tc>
          <w:tcPr>
            <w:tcW w:w="2377" w:type="dxa"/>
            <w:tcBorders>
              <w:bottom w:val="single" w:sz="4" w:space="0" w:color="auto"/>
            </w:tcBorders>
          </w:tcPr>
          <w:p w:rsidR="00037A9C" w:rsidRPr="00FE6A8E" w:rsidRDefault="00037A9C" w:rsidP="00F51240">
            <w:pPr>
              <w:jc w:val="left"/>
            </w:pPr>
            <w:r w:rsidRPr="00FE6A8E">
              <w:t>Normale circulatieweg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540042">
            <w:pPr>
              <w:jc w:val="left"/>
            </w:pPr>
            <w:r w:rsidRPr="00FE6A8E">
              <w:t>A-711_ Circulatie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540042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540042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540042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BB422C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37A9C" w:rsidRPr="00FE6A8E" w:rsidRDefault="00037A9C" w:rsidP="00540042">
            <w:pPr>
              <w:jc w:val="left"/>
            </w:pPr>
          </w:p>
        </w:tc>
      </w:tr>
      <w:tr w:rsidR="00037A9C" w:rsidTr="00BB422C">
        <w:tc>
          <w:tcPr>
            <w:tcW w:w="2377" w:type="dxa"/>
            <w:tcBorders>
              <w:bottom w:val="nil"/>
            </w:tcBorders>
          </w:tcPr>
          <w:p w:rsidR="00037A9C" w:rsidRPr="00FE6A8E" w:rsidRDefault="00037A9C" w:rsidP="00F51240">
            <w:pPr>
              <w:jc w:val="left"/>
            </w:pPr>
            <w:proofErr w:type="spellStart"/>
            <w:r w:rsidRPr="00FE6A8E">
              <w:t>Vertikale</w:t>
            </w:r>
            <w:proofErr w:type="spellEnd"/>
            <w:r w:rsidRPr="00FE6A8E">
              <w:t xml:space="preserve"> circulatie (trap, lift, hellend vlak)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37A9C" w:rsidRPr="00FE6A8E" w:rsidRDefault="00037A9C" w:rsidP="005A5E48">
            <w:pPr>
              <w:jc w:val="left"/>
            </w:pPr>
            <w:r w:rsidRPr="00FE6A8E">
              <w:t>A-241_ Steektrap</w:t>
            </w:r>
          </w:p>
        </w:tc>
        <w:tc>
          <w:tcPr>
            <w:tcW w:w="1584" w:type="dxa"/>
          </w:tcPr>
          <w:p w:rsidR="00037A9C" w:rsidRPr="00FE6A8E" w:rsidRDefault="00037A9C" w:rsidP="00FE6A8E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37A9C" w:rsidRPr="00FE6A8E" w:rsidRDefault="00037A9C" w:rsidP="00FE6A8E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37A9C" w:rsidRPr="00FE6A8E" w:rsidRDefault="00037A9C" w:rsidP="00107DA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BB422C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</w:tcPr>
          <w:p w:rsidR="00037A9C" w:rsidRPr="00FE6A8E" w:rsidRDefault="00037A9C" w:rsidP="00FE6A8E">
            <w:pPr>
              <w:jc w:val="left"/>
            </w:pPr>
            <w:r w:rsidRPr="00FE6A8E">
              <w:t>A-243_ Bordestrap</w:t>
            </w:r>
          </w:p>
        </w:tc>
        <w:tc>
          <w:tcPr>
            <w:tcW w:w="1584" w:type="dxa"/>
          </w:tcPr>
          <w:p w:rsidR="00037A9C" w:rsidRPr="00FE6A8E" w:rsidRDefault="00037A9C" w:rsidP="00FE6A8E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37A9C" w:rsidRPr="00FE6A8E" w:rsidRDefault="00037A9C" w:rsidP="00FE6A8E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37A9C" w:rsidRPr="00FE6A8E" w:rsidRDefault="00037A9C" w:rsidP="00FE6A8E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BB422C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</w:tcPr>
          <w:p w:rsidR="00037A9C" w:rsidRPr="00FE6A8E" w:rsidRDefault="00037A9C" w:rsidP="00FE6A8E">
            <w:pPr>
              <w:jc w:val="left"/>
            </w:pPr>
            <w:r w:rsidRPr="00FE6A8E">
              <w:t>A-244_ Wenteltrap</w:t>
            </w:r>
          </w:p>
        </w:tc>
        <w:tc>
          <w:tcPr>
            <w:tcW w:w="1584" w:type="dxa"/>
          </w:tcPr>
          <w:p w:rsidR="00037A9C" w:rsidRPr="00FE6A8E" w:rsidRDefault="00037A9C" w:rsidP="00FE6A8E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37A9C" w:rsidRPr="00FE6A8E" w:rsidRDefault="00037A9C" w:rsidP="00FE6A8E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37A9C" w:rsidRPr="00FE6A8E" w:rsidRDefault="00037A9C" w:rsidP="00FE6A8E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BB422C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</w:tcPr>
          <w:p w:rsidR="00037A9C" w:rsidRPr="00FE6A8E" w:rsidRDefault="00037A9C" w:rsidP="00FE6A8E">
            <w:pPr>
              <w:jc w:val="left"/>
            </w:pPr>
            <w:r w:rsidRPr="00FE6A8E">
              <w:t>A-245_ Trappen</w:t>
            </w:r>
          </w:p>
        </w:tc>
        <w:tc>
          <w:tcPr>
            <w:tcW w:w="1584" w:type="dxa"/>
          </w:tcPr>
          <w:p w:rsidR="00037A9C" w:rsidRPr="00FE6A8E" w:rsidRDefault="00037A9C" w:rsidP="00FE6A8E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37A9C" w:rsidRPr="00FE6A8E" w:rsidRDefault="00037A9C" w:rsidP="00FE6A8E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37A9C" w:rsidRPr="00FE6A8E" w:rsidRDefault="00037A9C" w:rsidP="00FE6A8E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0D031D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</w:tcPr>
          <w:p w:rsidR="00037A9C" w:rsidRPr="00FE6A8E" w:rsidRDefault="00037A9C" w:rsidP="00FE6A8E">
            <w:pPr>
              <w:jc w:val="left"/>
            </w:pPr>
            <w:r w:rsidRPr="00FE6A8E">
              <w:t>A-246_ Ladder</w:t>
            </w:r>
          </w:p>
        </w:tc>
        <w:tc>
          <w:tcPr>
            <w:tcW w:w="1584" w:type="dxa"/>
          </w:tcPr>
          <w:p w:rsidR="00037A9C" w:rsidRPr="00FE6A8E" w:rsidRDefault="00037A9C" w:rsidP="00FE6A8E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37A9C" w:rsidRPr="00FE6A8E" w:rsidRDefault="00037A9C" w:rsidP="00FE6A8E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37A9C" w:rsidRPr="00FE6A8E" w:rsidRDefault="00037A9C" w:rsidP="00FE6A8E">
            <w:pPr>
              <w:jc w:val="left"/>
            </w:pPr>
            <w:r w:rsidRPr="00FE6A8E">
              <w:t>(Poly)lijn</w:t>
            </w:r>
          </w:p>
        </w:tc>
      </w:tr>
      <w:tr w:rsidR="00037A9C" w:rsidTr="000D031D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  <w:proofErr w:type="spellStart"/>
            <w:r w:rsidRPr="00FE6A8E">
              <w:lastRenderedPageBreak/>
              <w:t>Vertikale</w:t>
            </w:r>
            <w:proofErr w:type="spellEnd"/>
            <w:r w:rsidRPr="00FE6A8E">
              <w:t xml:space="preserve"> circulatie (trap, lift, hellend vlak)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FE6A8E">
            <w:pPr>
              <w:jc w:val="left"/>
            </w:pPr>
            <w:r w:rsidRPr="00FE6A8E">
              <w:t>A-247_Helling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5A5E48">
            <w:pPr>
              <w:jc w:val="left"/>
            </w:pPr>
            <w:r w:rsidRPr="00FE6A8E">
              <w:t>3 - 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FE6A8E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FE6A8E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0D031D">
        <w:tc>
          <w:tcPr>
            <w:tcW w:w="2377" w:type="dxa"/>
            <w:tcBorders>
              <w:top w:val="nil"/>
              <w:bottom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>A-661_ Lift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BB422C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>A-664_ Roltrap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Tr="005F23EE">
        <w:tc>
          <w:tcPr>
            <w:tcW w:w="2377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37A9C" w:rsidRPr="00FE6A8E" w:rsidRDefault="00037A9C" w:rsidP="00F51240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Lager gelegen gebouwdeel</w:t>
            </w:r>
            <w:r>
              <w:t xml:space="preserve"> of ondergrondse constructie/tank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>
              <w:t xml:space="preserve">A-271_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>
              <w:t>4</w:t>
            </w:r>
            <w:r w:rsidRPr="00FE6A8E">
              <w:t xml:space="preserve"> - </w:t>
            </w:r>
            <w:r>
              <w:t>Cyaan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>
              <w:t>0,3</w:t>
            </w:r>
            <w:r w:rsidRPr="00FE6A8E">
              <w:t>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7633EF" w:rsidTr="005F23EE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Pr="005C03EA" w:rsidRDefault="007633EF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Compartimenterende 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5C03EA">
              <w:t>A-68</w:t>
            </w:r>
            <w:r>
              <w:t>8</w:t>
            </w:r>
            <w:r w:rsidRPr="005C03EA">
              <w:t>_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1,4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>
              <w:t>P</w:t>
            </w:r>
            <w:r w:rsidRPr="00FE6A8E">
              <w:t>olylijn</w:t>
            </w:r>
            <w:proofErr w:type="spellEnd"/>
          </w:p>
        </w:tc>
      </w:tr>
      <w:tr w:rsidR="007633EF" w:rsidTr="005F23EE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5C03EA" w:rsidRDefault="007633EF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Brandwerende 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5C03EA">
              <w:t>A-68</w:t>
            </w:r>
            <w:r>
              <w:t>8</w:t>
            </w:r>
            <w:r w:rsidRPr="005C03EA">
              <w:t>_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1,4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>
              <w:t>P</w:t>
            </w:r>
            <w:r w:rsidRPr="00FE6A8E">
              <w:t>olylijn</w:t>
            </w:r>
            <w:proofErr w:type="spellEnd"/>
          </w:p>
        </w:tc>
      </w:tr>
      <w:tr w:rsidR="007633EF" w:rsidTr="005F23EE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Rioleringsleiding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5C03EA" w:rsidRDefault="007633EF" w:rsidP="00906B4F">
            <w:pPr>
              <w:jc w:val="left"/>
            </w:pPr>
            <w:r>
              <w:t>A-</w:t>
            </w:r>
            <w:r w:rsidRPr="005C03EA">
              <w:t>5</w:t>
            </w:r>
            <w:r>
              <w:t>2-</w:t>
            </w:r>
            <w:r w:rsidRPr="005C03EA">
              <w:t>_</w:t>
            </w:r>
            <w:r>
              <w:t>Riolering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906B4F">
            <w:pPr>
              <w:jc w:val="left"/>
            </w:pPr>
            <w:r>
              <w:t>6 - Magenta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906B4F">
            <w:pPr>
              <w:jc w:val="left"/>
            </w:pPr>
            <w:r>
              <w:t>1,0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906B4F">
            <w:pPr>
              <w:jc w:val="left"/>
            </w:pPr>
            <w:proofErr w:type="spellStart"/>
            <w:r>
              <w:t>P</w:t>
            </w:r>
            <w:r w:rsidRPr="00FE6A8E">
              <w:t>olylijn</w:t>
            </w:r>
            <w:proofErr w:type="spellEnd"/>
          </w:p>
        </w:tc>
      </w:tr>
      <w:tr w:rsidR="007633EF" w:rsidTr="005F23EE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Hekwerk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 w:rsidRPr="00FE6A8E">
              <w:t>A-</w:t>
            </w:r>
            <w:r>
              <w:t>971</w:t>
            </w:r>
            <w:r w:rsidRPr="00FE6A8E">
              <w:t xml:space="preserve">_ </w:t>
            </w:r>
            <w:r>
              <w:t>Afsluiting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>
              <w:t>1,4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  <w:tr w:rsidR="007633EF" w:rsidTr="005F23EE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Default="007633EF" w:rsidP="00FE6A8E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Default="007633EF" w:rsidP="00FE6A8E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</w:tr>
      <w:tr w:rsidR="007633EF" w:rsidTr="005F23EE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Treinspoor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 w:rsidRPr="00FE6A8E">
              <w:t>A-906_ Spoor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 w:rsidRPr="00FE6A8E">
              <w:t>3 - 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FE6A8E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  <w:tr w:rsidR="007633EF" w:rsidTr="00BB422C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Pr="00FE6A8E" w:rsidRDefault="007633EF" w:rsidP="00FE6A8E">
            <w:pPr>
              <w:jc w:val="left"/>
            </w:pPr>
          </w:p>
        </w:tc>
      </w:tr>
      <w:tr w:rsidR="007633EF" w:rsidTr="00BB422C">
        <w:tc>
          <w:tcPr>
            <w:tcW w:w="2377" w:type="dxa"/>
            <w:tcBorders>
              <w:bottom w:val="nil"/>
            </w:tcBorders>
          </w:tcPr>
          <w:p w:rsidR="007633EF" w:rsidRPr="00FE6A8E" w:rsidRDefault="007633EF" w:rsidP="00F51240">
            <w:pPr>
              <w:jc w:val="left"/>
            </w:pPr>
            <w:r w:rsidRPr="00FE6A8E">
              <w:t>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A-21-_ Buitenwand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12 - RGB 189-0-0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300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  <w:tr w:rsidR="007633EF" w:rsidTr="00BB422C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7633EF" w:rsidRPr="00FE6A8E" w:rsidRDefault="007633EF" w:rsidP="00F5124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A-22-_ Binnenwand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4 - Cyaan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r w:rsidRPr="00FE6A8E">
              <w:t>150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540042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</w:tbl>
    <w:p w:rsidR="002D0015" w:rsidRPr="002D0015" w:rsidRDefault="002D0015" w:rsidP="002D0015"/>
    <w:p w:rsidR="002D0015" w:rsidRDefault="002D0015" w:rsidP="002D0015">
      <w:pPr>
        <w:pStyle w:val="Kop2"/>
      </w:pPr>
      <w:bookmarkStart w:id="3" w:name="_Toc433009724"/>
      <w:r>
        <w:t>2.2 Zone</w:t>
      </w:r>
      <w:bookmarkEnd w:id="3"/>
    </w:p>
    <w:p w:rsidR="00B01550" w:rsidRDefault="00B01550" w:rsidP="00F74D6A">
      <w:r>
        <w:t xml:space="preserve">De inhoud van het </w:t>
      </w:r>
      <w:proofErr w:type="spellStart"/>
      <w:r>
        <w:t>zoneplan</w:t>
      </w:r>
      <w:proofErr w:type="spellEnd"/>
      <w:r>
        <w:t xml:space="preserve"> is identiek aan de inhoud van het </w:t>
      </w:r>
      <w:proofErr w:type="spellStart"/>
      <w:r>
        <w:t>siteplan</w:t>
      </w:r>
      <w:proofErr w:type="spellEnd"/>
      <w:r w:rsidR="00F74D6A">
        <w:t xml:space="preserve">, met dien </w:t>
      </w:r>
      <w:r w:rsidR="00817F80">
        <w:t xml:space="preserve">verstande dat het </w:t>
      </w:r>
      <w:proofErr w:type="spellStart"/>
      <w:r w:rsidR="00817F80">
        <w:t>zoneplan</w:t>
      </w:r>
      <w:proofErr w:type="spellEnd"/>
      <w:r w:rsidR="00F931CF">
        <w:t xml:space="preserve"> een logisch deel van het </w:t>
      </w:r>
      <w:proofErr w:type="spellStart"/>
      <w:r w:rsidR="00F931CF">
        <w:t>siteplan</w:t>
      </w:r>
      <w:proofErr w:type="spellEnd"/>
      <w:r w:rsidR="00F931CF">
        <w:t xml:space="preserve"> herneemt op en kleinere schaal waardoor het meer detail </w:t>
      </w:r>
      <w:r w:rsidR="00F74D6A">
        <w:t xml:space="preserve">vertoont dan het </w:t>
      </w:r>
      <w:proofErr w:type="spellStart"/>
      <w:r w:rsidR="00F74D6A">
        <w:t>siteplan</w:t>
      </w:r>
      <w:proofErr w:type="spellEnd"/>
      <w:r>
        <w:t>.</w:t>
      </w:r>
    </w:p>
    <w:p w:rsidR="00F931CF" w:rsidRDefault="00F931CF" w:rsidP="00F74D6A">
      <w:r>
        <w:t>Voor een gebouw bestaande uit verschillende vleugels of gebouwdelen kan</w:t>
      </w:r>
      <w:r w:rsidR="00DC3217">
        <w:t xml:space="preserve"> een zone een dergelijk gebouwdeel of vleugel zijn. Ook hier toont men meer details dan voorheen op het </w:t>
      </w:r>
      <w:proofErr w:type="spellStart"/>
      <w:r w:rsidR="00DC3217">
        <w:t>siteplan</w:t>
      </w:r>
      <w:proofErr w:type="spellEnd"/>
      <w:r w:rsidR="00DC3217">
        <w:t>. Maar dit type zone plan leunt aan bij het gelijkvloers of verdiepingsplan.</w:t>
      </w:r>
    </w:p>
    <w:p w:rsidR="00817F80" w:rsidRDefault="00817F80" w:rsidP="00F74D6A"/>
    <w:p w:rsidR="002D0015" w:rsidRDefault="002D0015" w:rsidP="00817F80">
      <w:pPr>
        <w:pStyle w:val="Kop2"/>
      </w:pPr>
      <w:bookmarkStart w:id="4" w:name="_Toc433009725"/>
      <w:r>
        <w:t>2.3 Gelijkvloers</w:t>
      </w:r>
      <w:bookmarkEnd w:id="4"/>
    </w:p>
    <w:p w:rsidR="002D0015" w:rsidRPr="007633EF" w:rsidRDefault="00B01550" w:rsidP="000D346D">
      <w:r w:rsidRPr="007633EF">
        <w:t xml:space="preserve">De inhoud van het gelijkvloers plan is identiek aan de inhoud van het </w:t>
      </w:r>
      <w:proofErr w:type="spellStart"/>
      <w:r w:rsidRPr="007633EF">
        <w:t>siteplan</w:t>
      </w:r>
      <w:proofErr w:type="spellEnd"/>
      <w:r w:rsidR="000D031D" w:rsidRPr="007633EF">
        <w:t xml:space="preserve">, met dien verstande dat </w:t>
      </w:r>
      <w:r w:rsidR="00AE7C16" w:rsidRPr="007633EF">
        <w:t xml:space="preserve">het gelijkvloers plan (samen met het verdiepingsplan) meer detaillering </w:t>
      </w:r>
      <w:r w:rsidR="0009293F" w:rsidRPr="007633EF">
        <w:t>ver</w:t>
      </w:r>
      <w:r w:rsidR="00AE7C16" w:rsidRPr="007633EF">
        <w:t xml:space="preserve">toont dan het site- of </w:t>
      </w:r>
      <w:proofErr w:type="spellStart"/>
      <w:r w:rsidR="00AE7C16" w:rsidRPr="007633EF">
        <w:t>zoneplan</w:t>
      </w:r>
      <w:proofErr w:type="spellEnd"/>
      <w:r w:rsidRPr="007633EF">
        <w:t>.</w:t>
      </w:r>
      <w:r w:rsidR="00DC3217" w:rsidRPr="007633EF">
        <w:t xml:space="preserve"> </w:t>
      </w:r>
      <w:r w:rsidR="00817F80" w:rsidRPr="007633EF">
        <w:t xml:space="preserve">Bovendien neemt het </w:t>
      </w:r>
      <w:proofErr w:type="spellStart"/>
      <w:r w:rsidR="00817F80" w:rsidRPr="007633EF">
        <w:t>gelijkvloersplan</w:t>
      </w:r>
      <w:proofErr w:type="spellEnd"/>
      <w:r w:rsidR="00817F80" w:rsidRPr="007633EF">
        <w:t xml:space="preserve"> - </w:t>
      </w:r>
      <w:r w:rsidR="00DC3217" w:rsidRPr="007633EF">
        <w:t>in tegens</w:t>
      </w:r>
      <w:r w:rsidR="00817F80" w:rsidRPr="007633EF">
        <w:t xml:space="preserve">telling tot het verdiepingsplan - </w:t>
      </w:r>
      <w:r w:rsidR="00DC3217" w:rsidRPr="007633EF">
        <w:t>wel al de onmiddellijk aanliggende zaken zoals parking, wegenis</w:t>
      </w:r>
      <w:r w:rsidR="00817F80" w:rsidRPr="007633EF">
        <w:t xml:space="preserve"> of andere </w:t>
      </w:r>
      <w:proofErr w:type="spellStart"/>
      <w:r w:rsidR="00817F80" w:rsidRPr="007633EF">
        <w:t>infrastu</w:t>
      </w:r>
      <w:r w:rsidR="00DC3217" w:rsidRPr="007633EF">
        <w:t>ctuur</w:t>
      </w:r>
      <w:proofErr w:type="spellEnd"/>
      <w:r w:rsidR="00DC3217" w:rsidRPr="007633EF">
        <w:t xml:space="preserve"> buiten het gebouw mee op in het </w:t>
      </w:r>
      <w:r w:rsidR="0064367B" w:rsidRPr="007633EF">
        <w:t>gelijkvloersplan.</w:t>
      </w:r>
      <w:r w:rsidR="00817F80" w:rsidRPr="007633EF">
        <w:t>2</w:t>
      </w:r>
      <w:r w:rsidR="002D0015" w:rsidRPr="007633EF">
        <w:t>.4 Verdieping</w:t>
      </w:r>
    </w:p>
    <w:p w:rsidR="007633EF" w:rsidRDefault="0064367B" w:rsidP="00B03DAE">
      <w:r w:rsidRPr="007633EF">
        <w:t>Het verdiepingspl</w:t>
      </w:r>
      <w:r>
        <w:t xml:space="preserve">an bevat de gegevens van het </w:t>
      </w:r>
      <w:proofErr w:type="spellStart"/>
      <w:r>
        <w:t>gelijkvloersplan</w:t>
      </w:r>
      <w:proofErr w:type="spellEnd"/>
      <w:r>
        <w:t xml:space="preserve"> zonder de informatie van de zaken die buiten het gebouw aanwezig zijn. Als enige uitzondering hiertoe gelden de uitkragende delen van onderliggende verdiep</w:t>
      </w:r>
      <w:r w:rsidR="007633EF">
        <w:t>ing</w:t>
      </w:r>
      <w:r>
        <w:t xml:space="preserve">en. </w:t>
      </w:r>
    </w:p>
    <w:p w:rsidR="0064367B" w:rsidRPr="0064367B" w:rsidRDefault="007633EF" w:rsidP="000D346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7"/>
        <w:gridCol w:w="2136"/>
        <w:gridCol w:w="1584"/>
        <w:gridCol w:w="1641"/>
        <w:gridCol w:w="1550"/>
      </w:tblGrid>
      <w:tr w:rsidR="00B01550" w:rsidRPr="00B01550" w:rsidTr="00B01550"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B01550" w:rsidRPr="00B01550" w:rsidRDefault="00B01550" w:rsidP="00B01550">
            <w:pPr>
              <w:jc w:val="left"/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01550" w:rsidRPr="00B01550" w:rsidRDefault="00B01550" w:rsidP="00B01550">
            <w:pPr>
              <w:jc w:val="left"/>
              <w:rPr>
                <w:b/>
                <w:bCs/>
              </w:rPr>
            </w:pPr>
            <w:proofErr w:type="spellStart"/>
            <w:r w:rsidRPr="00B01550">
              <w:rPr>
                <w:b/>
                <w:bCs/>
              </w:rPr>
              <w:t>Laag</w:t>
            </w:r>
            <w:r>
              <w:rPr>
                <w:b/>
                <w:bCs/>
              </w:rPr>
              <w:t>naam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B01550" w:rsidRPr="00B01550" w:rsidRDefault="00B01550" w:rsidP="00B0155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Kleur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B01550" w:rsidRPr="00B01550" w:rsidRDefault="00B01550" w:rsidP="00B0155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Lijndikte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B01550" w:rsidRPr="00B01550" w:rsidRDefault="00B01550" w:rsidP="00B01550">
            <w:pPr>
              <w:jc w:val="left"/>
              <w:rPr>
                <w:b/>
                <w:bCs/>
              </w:rPr>
            </w:pPr>
            <w:r w:rsidRPr="00B01550">
              <w:rPr>
                <w:b/>
                <w:bCs/>
              </w:rPr>
              <w:t>Aard</w:t>
            </w:r>
          </w:p>
        </w:tc>
      </w:tr>
      <w:tr w:rsidR="00B01550" w:rsidRPr="00FE6A8E" w:rsidTr="00037A9C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</w:tr>
      <w:tr w:rsidR="00037A9C" w:rsidRPr="00FE6A8E" w:rsidTr="00037A9C">
        <w:tc>
          <w:tcPr>
            <w:tcW w:w="2377" w:type="dxa"/>
            <w:tcBorders>
              <w:bottom w:val="nil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Intern Belemmerend object (obstakel)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 xml:space="preserve">A-7--_ </w:t>
            </w:r>
            <w:proofErr w:type="spellStart"/>
            <w:r>
              <w:t>VasteInrichting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37A9C" w:rsidRPr="00FE6A8E" w:rsidTr="00037A9C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>
              <w:t xml:space="preserve">A-8--_ </w:t>
            </w:r>
            <w:proofErr w:type="spellStart"/>
            <w:r>
              <w:t>LosseInrichting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37A9C" w:rsidRPr="00FE6A8E" w:rsidRDefault="00037A9C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B01550" w:rsidRPr="00FE6A8E" w:rsidTr="00B01550">
        <w:tc>
          <w:tcPr>
            <w:tcW w:w="2377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</w:tr>
      <w:tr w:rsidR="00B01550" w:rsidRPr="00FE6A8E" w:rsidTr="00B01550">
        <w:tc>
          <w:tcPr>
            <w:tcW w:w="2377" w:type="dxa"/>
            <w:tcBorders>
              <w:bottom w:val="single" w:sz="4" w:space="0" w:color="auto"/>
            </w:tcBorders>
          </w:tcPr>
          <w:p w:rsidR="00B01550" w:rsidRPr="00FE6A8E" w:rsidRDefault="00B01550" w:rsidP="00B01550">
            <w:pPr>
              <w:jc w:val="left"/>
            </w:pPr>
            <w:r w:rsidRPr="00FE6A8E">
              <w:t>Normale circulatieweg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01550" w:rsidRPr="00FE6A8E" w:rsidRDefault="00B01550" w:rsidP="00B01550">
            <w:pPr>
              <w:jc w:val="left"/>
            </w:pPr>
            <w:r w:rsidRPr="00FE6A8E">
              <w:t>A-711_ Circulatie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B01550" w:rsidRPr="00FE6A8E" w:rsidRDefault="00B01550" w:rsidP="00B01550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B01550" w:rsidRPr="00FE6A8E" w:rsidRDefault="00B01550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B01550" w:rsidRPr="00FE6A8E" w:rsidRDefault="00B01550" w:rsidP="00B01550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B01550" w:rsidRPr="00FE6A8E" w:rsidTr="00B01550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B01550" w:rsidRPr="00FE6A8E" w:rsidRDefault="00B01550" w:rsidP="00B01550">
            <w:pPr>
              <w:jc w:val="left"/>
            </w:pPr>
          </w:p>
        </w:tc>
      </w:tr>
      <w:tr w:rsidR="000D031D" w:rsidRPr="00FE6A8E" w:rsidTr="00B01550">
        <w:tc>
          <w:tcPr>
            <w:tcW w:w="2377" w:type="dxa"/>
            <w:tcBorders>
              <w:bottom w:val="nil"/>
            </w:tcBorders>
          </w:tcPr>
          <w:p w:rsidR="000D031D" w:rsidRPr="00FE6A8E" w:rsidRDefault="000D031D" w:rsidP="00B01550">
            <w:pPr>
              <w:jc w:val="left"/>
            </w:pPr>
            <w:proofErr w:type="spellStart"/>
            <w:r w:rsidRPr="00FE6A8E">
              <w:t>Vertikale</w:t>
            </w:r>
            <w:proofErr w:type="spellEnd"/>
            <w:r w:rsidRPr="00FE6A8E">
              <w:t xml:space="preserve"> circulatie (trap, lift, hellend vlak)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D031D" w:rsidRPr="00FE6A8E" w:rsidRDefault="000D031D" w:rsidP="00B01550">
            <w:pPr>
              <w:jc w:val="left"/>
            </w:pPr>
            <w:r w:rsidRPr="00FE6A8E">
              <w:t>A-241_ Steektrap</w:t>
            </w:r>
          </w:p>
        </w:tc>
        <w:tc>
          <w:tcPr>
            <w:tcW w:w="1584" w:type="dxa"/>
          </w:tcPr>
          <w:p w:rsidR="000D031D" w:rsidRPr="00FE6A8E" w:rsidRDefault="000D031D" w:rsidP="00B01550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D031D" w:rsidRPr="00FE6A8E" w:rsidRDefault="000D031D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B01550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</w:tcPr>
          <w:p w:rsidR="000D031D" w:rsidRPr="00FE6A8E" w:rsidRDefault="000D031D" w:rsidP="00B01550">
            <w:pPr>
              <w:jc w:val="left"/>
            </w:pPr>
            <w:r w:rsidRPr="00FE6A8E">
              <w:t>A-243_ Bordestrap</w:t>
            </w:r>
          </w:p>
        </w:tc>
        <w:tc>
          <w:tcPr>
            <w:tcW w:w="1584" w:type="dxa"/>
          </w:tcPr>
          <w:p w:rsidR="000D031D" w:rsidRPr="00FE6A8E" w:rsidRDefault="000D031D" w:rsidP="00B01550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D031D" w:rsidRPr="00FE6A8E" w:rsidRDefault="000D031D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B01550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</w:tcPr>
          <w:p w:rsidR="000D031D" w:rsidRPr="00FE6A8E" w:rsidRDefault="000D031D" w:rsidP="00B01550">
            <w:pPr>
              <w:jc w:val="left"/>
            </w:pPr>
            <w:r w:rsidRPr="00FE6A8E">
              <w:t>A-244_ Wenteltrap</w:t>
            </w:r>
          </w:p>
        </w:tc>
        <w:tc>
          <w:tcPr>
            <w:tcW w:w="1584" w:type="dxa"/>
          </w:tcPr>
          <w:p w:rsidR="000D031D" w:rsidRPr="00FE6A8E" w:rsidRDefault="000D031D" w:rsidP="00B01550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D031D" w:rsidRPr="00FE6A8E" w:rsidRDefault="000D031D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0D031D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</w:tcPr>
          <w:p w:rsidR="000D031D" w:rsidRPr="00FE6A8E" w:rsidRDefault="000D031D" w:rsidP="00B01550">
            <w:pPr>
              <w:jc w:val="left"/>
            </w:pPr>
            <w:r w:rsidRPr="00FE6A8E">
              <w:t>A-245_ Trappen</w:t>
            </w:r>
          </w:p>
        </w:tc>
        <w:tc>
          <w:tcPr>
            <w:tcW w:w="1584" w:type="dxa"/>
          </w:tcPr>
          <w:p w:rsidR="000D031D" w:rsidRPr="00FE6A8E" w:rsidRDefault="000D031D" w:rsidP="00B01550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D031D" w:rsidRPr="00FE6A8E" w:rsidRDefault="000D031D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B01550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</w:tcPr>
          <w:p w:rsidR="000D031D" w:rsidRPr="00FE6A8E" w:rsidRDefault="000D031D" w:rsidP="00B01550">
            <w:pPr>
              <w:jc w:val="left"/>
            </w:pPr>
            <w:r w:rsidRPr="00FE6A8E">
              <w:t>A-246_ Ladder</w:t>
            </w:r>
          </w:p>
        </w:tc>
        <w:tc>
          <w:tcPr>
            <w:tcW w:w="1584" w:type="dxa"/>
          </w:tcPr>
          <w:p w:rsidR="000D031D" w:rsidRPr="00FE6A8E" w:rsidRDefault="000D031D" w:rsidP="00B01550">
            <w:pPr>
              <w:jc w:val="left"/>
            </w:pPr>
            <w:r w:rsidRPr="00FE6A8E">
              <w:t>2 - Geel</w:t>
            </w:r>
          </w:p>
        </w:tc>
        <w:tc>
          <w:tcPr>
            <w:tcW w:w="1641" w:type="dxa"/>
          </w:tcPr>
          <w:p w:rsidR="000D031D" w:rsidRPr="00FE6A8E" w:rsidRDefault="000D031D" w:rsidP="00B01550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</w:tcPr>
          <w:p w:rsidR="000D031D" w:rsidRPr="00FE6A8E" w:rsidRDefault="000D031D" w:rsidP="00906B4F">
            <w:pPr>
              <w:jc w:val="left"/>
            </w:pPr>
            <w:r w:rsidRPr="00FE6A8E">
              <w:t>(Poly)lijn</w:t>
            </w:r>
          </w:p>
        </w:tc>
      </w:tr>
      <w:tr w:rsidR="000D031D" w:rsidRPr="00FE6A8E" w:rsidTr="000D031D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D031D" w:rsidRPr="00FE6A8E" w:rsidRDefault="000D031D" w:rsidP="00B01550">
            <w:pPr>
              <w:jc w:val="left"/>
            </w:pPr>
            <w:r w:rsidRPr="00FE6A8E">
              <w:t>A-247_Helling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D031D" w:rsidRPr="00FE6A8E" w:rsidRDefault="000D031D" w:rsidP="00B01550">
            <w:pPr>
              <w:jc w:val="left"/>
            </w:pPr>
            <w:r w:rsidRPr="00FE6A8E">
              <w:t>3 - Groen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D031D" w:rsidRPr="00FE6A8E" w:rsidRDefault="000D031D" w:rsidP="00B01550">
            <w:pPr>
              <w:jc w:val="left"/>
            </w:pPr>
            <w:r w:rsidRPr="00FE6A8E">
              <w:t>0,35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0D031D">
        <w:tc>
          <w:tcPr>
            <w:tcW w:w="2377" w:type="dxa"/>
            <w:tcBorders>
              <w:top w:val="nil"/>
              <w:bottom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>
              <w:t>A-661_ Lift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B01550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>
              <w:t>A-664_ Roltrap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>0,25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D031D" w:rsidRPr="00FE6A8E" w:rsidRDefault="000D031D" w:rsidP="00906B4F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0D031D" w:rsidRPr="00FE6A8E" w:rsidTr="00B01550">
        <w:tc>
          <w:tcPr>
            <w:tcW w:w="2377" w:type="dxa"/>
            <w:tcBorders>
              <w:left w:val="nil"/>
              <w:right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0D031D" w:rsidRPr="00FE6A8E" w:rsidRDefault="000D031D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0D031D" w:rsidRPr="00FE6A8E" w:rsidRDefault="000D031D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Lager gelegen gebouwdeel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7633EF">
            <w:pPr>
              <w:jc w:val="left"/>
            </w:pPr>
            <w:r>
              <w:t xml:space="preserve">A-271_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7633EF">
            <w:pPr>
              <w:jc w:val="left"/>
            </w:pPr>
            <w:r>
              <w:t>4</w:t>
            </w:r>
            <w:r w:rsidRPr="00FE6A8E">
              <w:t xml:space="preserve"> - </w:t>
            </w:r>
            <w:r>
              <w:t>Cyaan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>
              <w:t>0,3</w:t>
            </w:r>
            <w:r w:rsidRPr="00FE6A8E">
              <w:t>5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815B96">
            <w:pPr>
              <w:jc w:val="left"/>
            </w:pPr>
            <w:r w:rsidRPr="00FE6A8E">
              <w:t xml:space="preserve">Gesloten </w:t>
            </w:r>
            <w:proofErr w:type="spellStart"/>
            <w:r w:rsidRPr="00FE6A8E">
              <w:t>polylijn</w:t>
            </w:r>
            <w:proofErr w:type="spellEnd"/>
          </w:p>
        </w:tc>
      </w:tr>
      <w:tr w:rsidR="007633EF" w:rsidTr="00B01550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5C03EA" w:rsidRDefault="007633EF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Compartimenterende 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5C03EA">
              <w:t>A-68</w:t>
            </w:r>
            <w:r>
              <w:t>8</w:t>
            </w:r>
            <w:r w:rsidRPr="005C03EA">
              <w:t>_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1,4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>
              <w:t>P</w:t>
            </w:r>
            <w:r w:rsidRPr="00FE6A8E">
              <w:t>olylijn</w:t>
            </w:r>
            <w:proofErr w:type="spellEnd"/>
          </w:p>
        </w:tc>
      </w:tr>
      <w:tr w:rsidR="007633EF" w:rsidTr="00B01550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5C03EA" w:rsidRDefault="007633EF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Brandwerende 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5C03EA">
              <w:t>A-68</w:t>
            </w:r>
            <w:r>
              <w:t>8</w:t>
            </w:r>
            <w:r w:rsidRPr="005C03EA">
              <w:t>_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7 - Wit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>
              <w:t>1,4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>
              <w:t>P</w:t>
            </w:r>
            <w:r w:rsidRPr="00FE6A8E">
              <w:t>olylijn</w:t>
            </w:r>
            <w:proofErr w:type="spellEnd"/>
          </w:p>
        </w:tc>
      </w:tr>
      <w:tr w:rsidR="007633EF" w:rsidTr="00B01550">
        <w:tc>
          <w:tcPr>
            <w:tcW w:w="2377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Default="007633EF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Rioleringsleiding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left w:val="nil"/>
              <w:bottom w:val="single" w:sz="4" w:space="0" w:color="auto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84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641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7633EF" w:rsidRPr="00FE6A8E" w:rsidRDefault="007633EF" w:rsidP="00B01550">
            <w:pPr>
              <w:jc w:val="left"/>
            </w:pPr>
          </w:p>
        </w:tc>
      </w:tr>
      <w:tr w:rsidR="007633EF" w:rsidRPr="00FE6A8E" w:rsidTr="00B01550">
        <w:tc>
          <w:tcPr>
            <w:tcW w:w="2377" w:type="dxa"/>
            <w:tcBorders>
              <w:bottom w:val="nil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Muur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A-21-_ Buitenwand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12 - RGB 189-0-0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300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  <w:tr w:rsidR="007633EF" w:rsidRPr="00FE6A8E" w:rsidTr="00B01550">
        <w:tc>
          <w:tcPr>
            <w:tcW w:w="2377" w:type="dxa"/>
            <w:tcBorders>
              <w:top w:val="nil"/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A-22-_ Binnenwand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4 - Cyaan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r w:rsidRPr="00FE6A8E">
              <w:t>150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633EF" w:rsidRPr="00FE6A8E" w:rsidRDefault="007633EF" w:rsidP="00B01550">
            <w:pPr>
              <w:jc w:val="left"/>
            </w:pPr>
            <w:proofErr w:type="spellStart"/>
            <w:r w:rsidRPr="00FE6A8E">
              <w:t>Polylijn</w:t>
            </w:r>
            <w:proofErr w:type="spellEnd"/>
          </w:p>
        </w:tc>
      </w:tr>
    </w:tbl>
    <w:p w:rsidR="00B01550" w:rsidRPr="00B01550" w:rsidRDefault="00B01550" w:rsidP="00B01550"/>
    <w:p w:rsidR="00D07DCA" w:rsidRDefault="00D07DCA">
      <w:pPr>
        <w:rPr>
          <w:smallCaps/>
          <w:spacing w:val="5"/>
          <w:sz w:val="32"/>
          <w:szCs w:val="32"/>
        </w:rPr>
      </w:pPr>
      <w:r>
        <w:br w:type="page"/>
      </w:r>
    </w:p>
    <w:p w:rsidR="007104E4" w:rsidRDefault="00D07DCA" w:rsidP="006D5140">
      <w:pPr>
        <w:pStyle w:val="Kop1"/>
      </w:pPr>
      <w:bookmarkStart w:id="5" w:name="_Toc433009726"/>
      <w:r>
        <w:lastRenderedPageBreak/>
        <w:t>3</w:t>
      </w:r>
      <w:r w:rsidR="007104E4">
        <w:t xml:space="preserve"> Afspraken bij uitwisseling van </w:t>
      </w:r>
      <w:proofErr w:type="spellStart"/>
      <w:r w:rsidR="007104E4">
        <w:t>DWG’s</w:t>
      </w:r>
      <w:proofErr w:type="spellEnd"/>
      <w:r w:rsidR="007104E4">
        <w:t xml:space="preserve"> / </w:t>
      </w:r>
      <w:proofErr w:type="spellStart"/>
      <w:r w:rsidR="007104E4">
        <w:t>DXF's</w:t>
      </w:r>
      <w:bookmarkEnd w:id="5"/>
      <w:proofErr w:type="spellEnd"/>
      <w:r w:rsidR="007104E4">
        <w:t xml:space="preserve"> </w:t>
      </w:r>
    </w:p>
    <w:p w:rsidR="007104E4" w:rsidRDefault="007104E4" w:rsidP="006E5BEA">
      <w:pPr>
        <w:spacing w:line="240" w:lineRule="auto"/>
      </w:pPr>
      <w:r>
        <w:t xml:space="preserve">Bij </w:t>
      </w:r>
      <w:r w:rsidR="00297605">
        <w:t xml:space="preserve">de CAD-afspraken die </w:t>
      </w:r>
      <w:r>
        <w:t xml:space="preserve">gemaakt worden zijn o.a. volgende zaken van belang: </w:t>
      </w:r>
    </w:p>
    <w:p w:rsidR="007104E4" w:rsidRDefault="007104E4" w:rsidP="006E5BEA">
      <w:pPr>
        <w:spacing w:line="240" w:lineRule="auto"/>
      </w:pPr>
      <w:r>
        <w:t>•</w:t>
      </w:r>
      <w:r>
        <w:tab/>
        <w:t xml:space="preserve">tekeneenheid (m, cm of mm ?) </w:t>
      </w:r>
    </w:p>
    <w:p w:rsidR="007104E4" w:rsidRDefault="007104E4" w:rsidP="006E5BEA">
      <w:pPr>
        <w:spacing w:line="240" w:lineRule="auto"/>
      </w:pPr>
      <w:r>
        <w:t>•</w:t>
      </w:r>
      <w:r>
        <w:tab/>
        <w:t xml:space="preserve">naamgeving </w:t>
      </w:r>
      <w:proofErr w:type="spellStart"/>
      <w:r>
        <w:t>layers</w:t>
      </w:r>
      <w:proofErr w:type="spellEnd"/>
      <w:r>
        <w:t xml:space="preserve"> </w:t>
      </w:r>
    </w:p>
    <w:p w:rsidR="007104E4" w:rsidRDefault="007104E4" w:rsidP="006E5BEA">
      <w:pPr>
        <w:spacing w:line="240" w:lineRule="auto"/>
      </w:pPr>
      <w:r>
        <w:t>•</w:t>
      </w:r>
      <w:r>
        <w:tab/>
        <w:t>te gebruiken kleuren</w:t>
      </w:r>
    </w:p>
    <w:p w:rsidR="007104E4" w:rsidRDefault="007104E4" w:rsidP="006E5BEA">
      <w:pPr>
        <w:spacing w:line="240" w:lineRule="auto"/>
      </w:pPr>
      <w:r>
        <w:t>•</w:t>
      </w:r>
      <w:r>
        <w:tab/>
        <w:t xml:space="preserve">te gebruiken lijntypes en </w:t>
      </w:r>
      <w:proofErr w:type="spellStart"/>
      <w:r>
        <w:t>verschalingen</w:t>
      </w:r>
      <w:proofErr w:type="spellEnd"/>
      <w:r>
        <w:t xml:space="preserve"> </w:t>
      </w:r>
    </w:p>
    <w:p w:rsidR="007104E4" w:rsidRDefault="007633EF" w:rsidP="007633EF">
      <w:pPr>
        <w:spacing w:line="240" w:lineRule="auto"/>
      </w:pPr>
      <w:r>
        <w:t>•</w:t>
      </w:r>
      <w:r>
        <w:tab/>
      </w:r>
      <w:r w:rsidR="007104E4">
        <w:t xml:space="preserve">gebruik, opbouw en naamgeving van </w:t>
      </w:r>
      <w:proofErr w:type="spellStart"/>
      <w:r w:rsidR="007104E4">
        <w:t>blocks</w:t>
      </w:r>
      <w:proofErr w:type="spellEnd"/>
      <w:r w:rsidR="007104E4">
        <w:t xml:space="preserve"> </w:t>
      </w:r>
    </w:p>
    <w:p w:rsidR="007104E4" w:rsidRDefault="007633EF" w:rsidP="007633EF">
      <w:pPr>
        <w:spacing w:line="240" w:lineRule="auto"/>
      </w:pPr>
      <w:r>
        <w:t>•</w:t>
      </w:r>
      <w:r>
        <w:tab/>
        <w:t xml:space="preserve">gebruik van </w:t>
      </w:r>
      <w:proofErr w:type="spellStart"/>
      <w:r>
        <w:t>xrefs</w:t>
      </w:r>
      <w:proofErr w:type="spellEnd"/>
      <w:r>
        <w:t xml:space="preserve"> </w:t>
      </w:r>
    </w:p>
    <w:p w:rsidR="007104E4" w:rsidRDefault="007104E4" w:rsidP="006E5BEA">
      <w:pPr>
        <w:spacing w:line="240" w:lineRule="auto"/>
      </w:pPr>
    </w:p>
    <w:p w:rsidR="007104E4" w:rsidRPr="0073778F" w:rsidRDefault="00D07DCA" w:rsidP="00B527F9">
      <w:pPr>
        <w:pStyle w:val="Kop2"/>
      </w:pPr>
      <w:bookmarkStart w:id="6" w:name="_Toc433009727"/>
      <w:r>
        <w:t>3</w:t>
      </w:r>
      <w:r w:rsidR="00D77905">
        <w:t xml:space="preserve">.1 </w:t>
      </w:r>
      <w:r w:rsidR="00D03B3F">
        <w:t>T</w:t>
      </w:r>
      <w:r w:rsidR="007104E4" w:rsidRPr="0073778F">
        <w:t>ekeneenh</w:t>
      </w:r>
      <w:r w:rsidR="002776AC">
        <w:t>eid</w:t>
      </w:r>
      <w:bookmarkEnd w:id="6"/>
      <w:r w:rsidR="007104E4" w:rsidRPr="0073778F">
        <w:t xml:space="preserve"> </w:t>
      </w:r>
    </w:p>
    <w:p w:rsidR="007104E4" w:rsidRPr="00D77905" w:rsidRDefault="00297605" w:rsidP="00297605">
      <w:pPr>
        <w:spacing w:line="240" w:lineRule="auto"/>
      </w:pPr>
      <w:r>
        <w:t xml:space="preserve">De </w:t>
      </w:r>
      <w:r w:rsidR="0073778F">
        <w:t xml:space="preserve">standaard </w:t>
      </w:r>
      <w:r>
        <w:t>te gebruiken teken</w:t>
      </w:r>
      <w:r w:rsidR="007104E4">
        <w:t>eenheid</w:t>
      </w:r>
      <w:r>
        <w:t xml:space="preserve"> is m (meter)</w:t>
      </w:r>
      <w:r w:rsidR="007104E4">
        <w:t xml:space="preserve">. </w:t>
      </w:r>
      <w:r>
        <w:t xml:space="preserve">Het is evident dat op “ware grootte” </w:t>
      </w:r>
      <w:r w:rsidR="007104E4" w:rsidRPr="00D77905">
        <w:t>get</w:t>
      </w:r>
      <w:r>
        <w:t>ekend word</w:t>
      </w:r>
      <w:r w:rsidR="007104E4" w:rsidRPr="00D77905">
        <w:t xml:space="preserve">t. </w:t>
      </w:r>
    </w:p>
    <w:p w:rsidR="0073778F" w:rsidRPr="00D77905" w:rsidRDefault="0073778F" w:rsidP="006E5BEA">
      <w:pPr>
        <w:spacing w:line="240" w:lineRule="auto"/>
      </w:pPr>
    </w:p>
    <w:p w:rsidR="007104E4" w:rsidRDefault="00D07DCA" w:rsidP="00A556DA">
      <w:pPr>
        <w:pStyle w:val="Kop2"/>
      </w:pPr>
      <w:bookmarkStart w:id="7" w:name="_Toc433009728"/>
      <w:r>
        <w:t>3</w:t>
      </w:r>
      <w:r w:rsidR="007104E4" w:rsidRPr="00045A96">
        <w:t xml:space="preserve">.2 Naamgeving </w:t>
      </w:r>
      <w:proofErr w:type="spellStart"/>
      <w:r w:rsidR="007104E4" w:rsidRPr="00045A96">
        <w:t>layers</w:t>
      </w:r>
      <w:bookmarkEnd w:id="7"/>
      <w:proofErr w:type="spellEnd"/>
      <w:r w:rsidR="007104E4" w:rsidRPr="00045A96">
        <w:t xml:space="preserve"> </w:t>
      </w:r>
    </w:p>
    <w:p w:rsidR="00A556DA" w:rsidRPr="00A556DA" w:rsidRDefault="00A556DA" w:rsidP="00A071D2">
      <w:pPr>
        <w:pStyle w:val="Kop3"/>
      </w:pPr>
    </w:p>
    <w:p w:rsidR="007104E4" w:rsidRPr="00A071D2" w:rsidRDefault="00A071D2" w:rsidP="00A071D2">
      <w:pPr>
        <w:spacing w:line="240" w:lineRule="auto"/>
      </w:pPr>
      <w:r>
        <w:t xml:space="preserve">De </w:t>
      </w:r>
      <w:proofErr w:type="spellStart"/>
      <w:r>
        <w:t>layerstructuur</w:t>
      </w:r>
      <w:proofErr w:type="spellEnd"/>
      <w:r>
        <w:t xml:space="preserve"> is gebaseerd op ISO 13567 en BB/</w:t>
      </w:r>
      <w:proofErr w:type="spellStart"/>
      <w:r>
        <w:t>SfB</w:t>
      </w:r>
      <w:proofErr w:type="spellEnd"/>
      <w:r>
        <w:t xml:space="preserve"> en bestaat uit </w:t>
      </w:r>
      <w:r w:rsidR="007104E4" w:rsidRPr="005D1B15">
        <w:rPr>
          <w:b/>
          <w:bCs/>
        </w:rPr>
        <w:t>XX***_</w:t>
      </w:r>
      <w:proofErr w:type="spellStart"/>
      <w:r w:rsidR="007104E4" w:rsidRPr="005D1B15">
        <w:rPr>
          <w:b/>
          <w:bCs/>
        </w:rPr>
        <w:t>text_G</w:t>
      </w:r>
      <w:proofErr w:type="spellEnd"/>
      <w:r w:rsidR="007104E4" w:rsidRPr="005D1B15">
        <w:rPr>
          <w:b/>
          <w:bCs/>
        </w:rPr>
        <w:t xml:space="preserve"> </w:t>
      </w:r>
      <w:r w:rsidRPr="00A071D2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6"/>
        <w:gridCol w:w="2145"/>
        <w:gridCol w:w="1669"/>
        <w:gridCol w:w="1738"/>
        <w:gridCol w:w="1640"/>
      </w:tblGrid>
      <w:tr w:rsidR="00BD6EF1" w:rsidTr="000E6C96">
        <w:tc>
          <w:tcPr>
            <w:tcW w:w="2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Pr="00B01550" w:rsidRDefault="00BD6EF1" w:rsidP="006E5BEA">
            <w:pPr>
              <w:rPr>
                <w:b/>
                <w:bCs/>
              </w:rPr>
            </w:pPr>
            <w:r w:rsidRPr="00B01550">
              <w:rPr>
                <w:b/>
                <w:bCs/>
              </w:rPr>
              <w:t>X-</w:t>
            </w:r>
          </w:p>
        </w:tc>
        <w:tc>
          <w:tcPr>
            <w:tcW w:w="2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Pr="00B01550" w:rsidRDefault="00BD6EF1" w:rsidP="006E5BEA">
            <w:pPr>
              <w:rPr>
                <w:b/>
                <w:bCs/>
              </w:rPr>
            </w:pPr>
            <w:r w:rsidRPr="00B01550">
              <w:rPr>
                <w:b/>
                <w:bCs/>
              </w:rPr>
              <w:t>* * *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Pr="00B01550" w:rsidRDefault="00BD6EF1" w:rsidP="006E5BEA">
            <w:pPr>
              <w:rPr>
                <w:b/>
                <w:bCs/>
              </w:rPr>
            </w:pPr>
            <w:r w:rsidRPr="00B01550">
              <w:rPr>
                <w:b/>
                <w:bCs/>
              </w:rPr>
              <w:t>_</w:t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Pr="00B01550" w:rsidRDefault="00BD6EF1" w:rsidP="006E5BEA">
            <w:pPr>
              <w:rPr>
                <w:b/>
                <w:bCs/>
              </w:rPr>
            </w:pPr>
            <w:r w:rsidRPr="00B01550">
              <w:rPr>
                <w:b/>
                <w:bCs/>
              </w:rPr>
              <w:t>string</w:t>
            </w:r>
          </w:p>
        </w:tc>
        <w:tc>
          <w:tcPr>
            <w:tcW w:w="1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Pr="00B01550" w:rsidRDefault="00BD6EF1" w:rsidP="006E5BEA">
            <w:pPr>
              <w:rPr>
                <w:b/>
                <w:bCs/>
              </w:rPr>
            </w:pPr>
            <w:r w:rsidRPr="00B01550">
              <w:rPr>
                <w:b/>
                <w:bCs/>
              </w:rPr>
              <w:t>grafiek</w:t>
            </w:r>
          </w:p>
        </w:tc>
      </w:tr>
      <w:tr w:rsidR="00BD6EF1" w:rsidTr="000E6C96">
        <w:tc>
          <w:tcPr>
            <w:tcW w:w="2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r>
              <w:t>disciplinevoorletters,</w:t>
            </w:r>
          </w:p>
          <w:p w:rsidR="00BD6EF1" w:rsidRDefault="00BD6EF1" w:rsidP="00BD6EF1">
            <w:r>
              <w:t>de eerste</w:t>
            </w:r>
          </w:p>
          <w:p w:rsidR="00BD6EF1" w:rsidRDefault="00BD6EF1" w:rsidP="00BD6EF1">
            <w:r>
              <w:t>letter is</w:t>
            </w:r>
          </w:p>
          <w:p w:rsidR="00BD6EF1" w:rsidRDefault="00BD6EF1" w:rsidP="00BD6EF1">
            <w:r>
              <w:t>verplicht,</w:t>
            </w:r>
          </w:p>
          <w:p w:rsidR="00BD6EF1" w:rsidRDefault="00BD6EF1" w:rsidP="00BD6EF1">
            <w:r>
              <w:t>de tweede</w:t>
            </w:r>
          </w:p>
          <w:p w:rsidR="00BD6EF1" w:rsidRDefault="00BD6EF1" w:rsidP="00BD6EF1">
            <w:r>
              <w:t>is optioneel</w:t>
            </w:r>
          </w:p>
        </w:tc>
        <w:tc>
          <w:tcPr>
            <w:tcW w:w="21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r>
              <w:t>bouwelemententabel</w:t>
            </w:r>
          </w:p>
          <w:p w:rsidR="00BD6EF1" w:rsidRDefault="00BD6EF1" w:rsidP="00BD6EF1">
            <w:r>
              <w:t>één (minstens), twee of</w:t>
            </w:r>
          </w:p>
          <w:p w:rsidR="00BD6EF1" w:rsidRDefault="00BD6EF1" w:rsidP="00BD6EF1">
            <w:r>
              <w:t>drie cijfers te gebruiken,</w:t>
            </w:r>
          </w:p>
          <w:p w:rsidR="00BD6EF1" w:rsidRDefault="00BD6EF1" w:rsidP="00BD6EF1">
            <w:r>
              <w:t>niet gebruikte code als</w:t>
            </w:r>
          </w:p>
          <w:p w:rsidR="00BD6EF1" w:rsidRDefault="00BD6EF1" w:rsidP="00BD6EF1">
            <w:r>
              <w:t>'deelteken' - in te vullen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r>
              <w:t>tussencode,</w:t>
            </w:r>
          </w:p>
          <w:p w:rsidR="00BD6EF1" w:rsidRDefault="00BD6EF1" w:rsidP="00BD6EF1">
            <w:r>
              <w:t>'</w:t>
            </w:r>
            <w:proofErr w:type="spellStart"/>
            <w:r>
              <w:t>underscore</w:t>
            </w:r>
            <w:proofErr w:type="spellEnd"/>
            <w:r>
              <w:t>'</w:t>
            </w:r>
          </w:p>
        </w:tc>
        <w:tc>
          <w:tcPr>
            <w:tcW w:w="1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r>
              <w:t>extra tekst,</w:t>
            </w:r>
          </w:p>
          <w:p w:rsidR="00BD6EF1" w:rsidRDefault="00BD6EF1" w:rsidP="00BD6EF1">
            <w:r>
              <w:t>taalafhankelijk</w:t>
            </w:r>
          </w:p>
          <w:p w:rsidR="00BD6EF1" w:rsidRDefault="00BD6EF1" w:rsidP="00BD6EF1">
            <w:r>
              <w:t>en ter</w:t>
            </w:r>
          </w:p>
          <w:p w:rsidR="00BD6EF1" w:rsidRDefault="00BD6EF1" w:rsidP="00BD6EF1">
            <w:r>
              <w:t>verduidelijking</w:t>
            </w:r>
          </w:p>
          <w:p w:rsidR="00BD6EF1" w:rsidRDefault="00BD6EF1" w:rsidP="00BD6EF1">
            <w:r>
              <w:t>van de</w:t>
            </w:r>
          </w:p>
          <w:p w:rsidR="00BD6EF1" w:rsidRDefault="00BD6EF1" w:rsidP="00BD6EF1">
            <w:r>
              <w:t>codering</w:t>
            </w:r>
          </w:p>
        </w:tc>
        <w:tc>
          <w:tcPr>
            <w:tcW w:w="1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r>
              <w:t>Gebruik of</w:t>
            </w:r>
          </w:p>
          <w:p w:rsidR="00BD6EF1" w:rsidRDefault="00BD6EF1" w:rsidP="00BD6EF1">
            <w:r>
              <w:t>presentatie</w:t>
            </w:r>
          </w:p>
          <w:p w:rsidR="00BD6EF1" w:rsidRDefault="00BD6EF1" w:rsidP="00BD6EF1">
            <w:r>
              <w:t>-techniek</w:t>
            </w:r>
          </w:p>
          <w:p w:rsidR="00BD6EF1" w:rsidRDefault="00BD6EF1" w:rsidP="00BD6EF1">
            <w:r>
              <w:t>…</w:t>
            </w:r>
          </w:p>
        </w:tc>
      </w:tr>
      <w:tr w:rsidR="00BD6EF1" w:rsidTr="000E6C96">
        <w:tc>
          <w:tcPr>
            <w:tcW w:w="2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pPr>
              <w:jc w:val="center"/>
            </w:pPr>
            <w:r>
              <w:t>WIE</w:t>
            </w:r>
          </w:p>
        </w:tc>
        <w:tc>
          <w:tcPr>
            <w:tcW w:w="5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pPr>
              <w:jc w:val="center"/>
            </w:pPr>
            <w:r>
              <w:t>WAT</w:t>
            </w:r>
          </w:p>
        </w:tc>
        <w:tc>
          <w:tcPr>
            <w:tcW w:w="1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6EF1" w:rsidRDefault="00BD6EF1" w:rsidP="00BD6EF1">
            <w:pPr>
              <w:jc w:val="center"/>
            </w:pPr>
            <w:r>
              <w:t>HOE</w:t>
            </w:r>
          </w:p>
        </w:tc>
      </w:tr>
    </w:tbl>
    <w:p w:rsidR="00BD6EF1" w:rsidRDefault="00BD6EF1" w:rsidP="006E5BEA">
      <w:pPr>
        <w:spacing w:line="240" w:lineRule="auto"/>
      </w:pPr>
    </w:p>
    <w:p w:rsidR="007104E4" w:rsidRDefault="007104E4" w:rsidP="006E5BEA">
      <w:pPr>
        <w:spacing w:line="240" w:lineRule="auto"/>
      </w:pPr>
    </w:p>
    <w:p w:rsidR="00243C0D" w:rsidRDefault="00243C0D">
      <w:pPr>
        <w:rPr>
          <w:smallCaps/>
          <w:spacing w:val="5"/>
          <w:sz w:val="24"/>
          <w:szCs w:val="24"/>
        </w:rPr>
      </w:pPr>
      <w:r>
        <w:br w:type="page"/>
      </w:r>
    </w:p>
    <w:p w:rsidR="007104E4" w:rsidRDefault="00D07DCA" w:rsidP="00A556DA">
      <w:pPr>
        <w:pStyle w:val="Kop3"/>
      </w:pPr>
      <w:bookmarkStart w:id="8" w:name="_Toc433009729"/>
      <w:r>
        <w:lastRenderedPageBreak/>
        <w:t>3</w:t>
      </w:r>
      <w:r w:rsidR="00A071D2">
        <w:t xml:space="preserve">.2.1 Wie : </w:t>
      </w:r>
      <w:proofErr w:type="spellStart"/>
      <w:r w:rsidR="007104E4" w:rsidRPr="00045A96">
        <w:t>Discipline¬voorletters</w:t>
      </w:r>
      <w:bookmarkEnd w:id="8"/>
      <w:proofErr w:type="spellEnd"/>
      <w:r w:rsidR="007104E4" w:rsidRPr="00045A96">
        <w:t xml:space="preserve"> </w:t>
      </w:r>
    </w:p>
    <w:p w:rsidR="00A556DA" w:rsidRPr="00A556DA" w:rsidRDefault="00A556DA" w:rsidP="00A556DA"/>
    <w:p w:rsidR="005D1B15" w:rsidRPr="00F70ADC" w:rsidRDefault="007104E4" w:rsidP="005D1B15">
      <w:pPr>
        <w:spacing w:after="0" w:line="240" w:lineRule="auto"/>
      </w:pPr>
      <w:r w:rsidRPr="00F70ADC">
        <w:t xml:space="preserve">A-= Architectuur </w:t>
      </w:r>
    </w:p>
    <w:p w:rsidR="005D1B15" w:rsidRPr="00F70ADC" w:rsidRDefault="005D1B15" w:rsidP="005D1B15">
      <w:pPr>
        <w:spacing w:after="0" w:line="240" w:lineRule="auto"/>
      </w:pPr>
      <w:r w:rsidRPr="00F70ADC">
        <w:tab/>
      </w:r>
      <w:r w:rsidR="007104E4" w:rsidRPr="00F70ADC">
        <w:t xml:space="preserve">AA = Architectuur/Architecture </w:t>
      </w:r>
    </w:p>
    <w:p w:rsidR="005D1B15" w:rsidRPr="00817F80" w:rsidRDefault="005D1B15" w:rsidP="005D1B15">
      <w:pPr>
        <w:spacing w:after="0" w:line="240" w:lineRule="auto"/>
      </w:pPr>
      <w:r w:rsidRPr="00817F80">
        <w:tab/>
      </w:r>
      <w:r w:rsidR="007104E4" w:rsidRPr="00817F80">
        <w:t xml:space="preserve">AI = Interieur/Intérieur </w:t>
      </w:r>
    </w:p>
    <w:p w:rsidR="005D1B15" w:rsidRPr="00817F80" w:rsidRDefault="005D1B15" w:rsidP="005D1B15">
      <w:pPr>
        <w:spacing w:after="0" w:line="240" w:lineRule="auto"/>
      </w:pPr>
      <w:r w:rsidRPr="00817F80">
        <w:tab/>
      </w:r>
      <w:r w:rsidR="007104E4" w:rsidRPr="00817F80">
        <w:t>AL = Landschap/</w:t>
      </w:r>
      <w:proofErr w:type="spellStart"/>
      <w:r w:rsidR="007104E4" w:rsidRPr="00817F80">
        <w:t>Paysage</w:t>
      </w:r>
      <w:proofErr w:type="spellEnd"/>
      <w:r w:rsidR="007104E4" w:rsidRPr="00817F80">
        <w:t xml:space="preserve"> </w:t>
      </w:r>
    </w:p>
    <w:p w:rsidR="007104E4" w:rsidRPr="007104E4" w:rsidRDefault="005D1B15" w:rsidP="005D1B15">
      <w:pPr>
        <w:spacing w:after="0" w:line="240" w:lineRule="auto"/>
        <w:rPr>
          <w:lang w:val="fr-FR"/>
        </w:rPr>
      </w:pPr>
      <w:r w:rsidRPr="00297605">
        <w:tab/>
      </w:r>
      <w:r w:rsidR="007104E4" w:rsidRPr="007104E4">
        <w:rPr>
          <w:lang w:val="fr-FR"/>
        </w:rPr>
        <w:t xml:space="preserve">AS = </w:t>
      </w:r>
      <w:proofErr w:type="spellStart"/>
      <w:r w:rsidR="007104E4" w:rsidRPr="007104E4">
        <w:rPr>
          <w:lang w:val="fr-FR"/>
        </w:rPr>
        <w:t>Stabiliteit</w:t>
      </w:r>
      <w:proofErr w:type="spellEnd"/>
      <w:r w:rsidR="007104E4" w:rsidRPr="007104E4">
        <w:rPr>
          <w:lang w:val="fr-FR"/>
        </w:rPr>
        <w:t xml:space="preserve">/Stabilité </w:t>
      </w:r>
    </w:p>
    <w:p w:rsidR="005D1B15" w:rsidRDefault="007104E4" w:rsidP="005D1B15">
      <w:pPr>
        <w:spacing w:after="0" w:line="240" w:lineRule="auto"/>
        <w:rPr>
          <w:lang w:val="fr-FR"/>
        </w:rPr>
      </w:pPr>
      <w:r w:rsidRPr="007104E4">
        <w:rPr>
          <w:lang w:val="fr-FR"/>
        </w:rPr>
        <w:t xml:space="preserve">C = </w:t>
      </w:r>
      <w:proofErr w:type="spellStart"/>
      <w:r w:rsidRPr="007104E4">
        <w:rPr>
          <w:lang w:val="fr-FR"/>
        </w:rPr>
        <w:t>Constructie</w:t>
      </w:r>
      <w:proofErr w:type="spellEnd"/>
      <w:r w:rsidRPr="007104E4">
        <w:rPr>
          <w:lang w:val="fr-FR"/>
        </w:rPr>
        <w:t xml:space="preserve">/Construction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E = </w:t>
      </w:r>
      <w:proofErr w:type="spellStart"/>
      <w:r w:rsidRPr="00AB6588">
        <w:rPr>
          <w:lang w:val="en-US"/>
        </w:rPr>
        <w:t>ElektriciteitElectricité</w:t>
      </w:r>
      <w:proofErr w:type="spellEnd"/>
      <w:r w:rsidRPr="00AB6588">
        <w:rPr>
          <w:lang w:val="en-US"/>
        </w:rPr>
        <w:t xml:space="preserve">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F = Facility Management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G = GIS &amp; Topo H = HVAC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I = </w:t>
      </w:r>
      <w:proofErr w:type="spellStart"/>
      <w:r w:rsidRPr="00AB6588">
        <w:rPr>
          <w:lang w:val="en-US"/>
        </w:rPr>
        <w:t>Interieurinrichting</w:t>
      </w:r>
      <w:proofErr w:type="spellEnd"/>
      <w:r w:rsidRPr="00AB6588">
        <w:rPr>
          <w:lang w:val="en-US"/>
        </w:rPr>
        <w:t>/</w:t>
      </w:r>
      <w:proofErr w:type="spellStart"/>
      <w:r w:rsidRPr="00AB6588">
        <w:rPr>
          <w:lang w:val="en-US"/>
        </w:rPr>
        <w:t>aménagement</w:t>
      </w:r>
      <w:proofErr w:type="spellEnd"/>
      <w:r w:rsidRPr="00AB6588">
        <w:rPr>
          <w:lang w:val="en-US"/>
        </w:rPr>
        <w:t xml:space="preserve"> </w:t>
      </w:r>
      <w:proofErr w:type="spellStart"/>
      <w:r w:rsidRPr="00AB6588">
        <w:rPr>
          <w:lang w:val="en-US"/>
        </w:rPr>
        <w:t>Intérieure</w:t>
      </w:r>
      <w:proofErr w:type="spellEnd"/>
      <w:r w:rsidRPr="00AB6588">
        <w:rPr>
          <w:lang w:val="en-US"/>
        </w:rPr>
        <w:t xml:space="preserve">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L = </w:t>
      </w:r>
      <w:proofErr w:type="spellStart"/>
      <w:r w:rsidRPr="00AB6588">
        <w:rPr>
          <w:lang w:val="en-US"/>
        </w:rPr>
        <w:t>Landschapsarchitectuur</w:t>
      </w:r>
      <w:proofErr w:type="spellEnd"/>
      <w:r w:rsidRPr="00AB6588">
        <w:rPr>
          <w:lang w:val="en-US"/>
        </w:rPr>
        <w:t xml:space="preserve">/Architecture </w:t>
      </w:r>
      <w:proofErr w:type="spellStart"/>
      <w:r w:rsidRPr="00AB6588">
        <w:rPr>
          <w:lang w:val="en-US"/>
        </w:rPr>
        <w:t>paysagiste</w:t>
      </w:r>
      <w:proofErr w:type="spellEnd"/>
      <w:r w:rsidRPr="00AB6588">
        <w:rPr>
          <w:lang w:val="en-US"/>
        </w:rPr>
        <w:t xml:space="preserve">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M = </w:t>
      </w:r>
      <w:proofErr w:type="spellStart"/>
      <w:r w:rsidRPr="00AB6588">
        <w:rPr>
          <w:lang w:val="en-US"/>
        </w:rPr>
        <w:t>Mechanica</w:t>
      </w:r>
      <w:proofErr w:type="spellEnd"/>
      <w:r w:rsidRPr="00AB6588">
        <w:rPr>
          <w:lang w:val="en-US"/>
        </w:rPr>
        <w:t>/</w:t>
      </w:r>
      <w:proofErr w:type="spellStart"/>
      <w:r w:rsidRPr="00AB6588">
        <w:rPr>
          <w:lang w:val="en-US"/>
        </w:rPr>
        <w:t>Méchanique</w:t>
      </w:r>
      <w:proofErr w:type="spellEnd"/>
      <w:r w:rsidRPr="00AB6588">
        <w:rPr>
          <w:lang w:val="en-US"/>
        </w:rPr>
        <w:t xml:space="preserve">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P = </w:t>
      </w:r>
      <w:proofErr w:type="spellStart"/>
      <w:r w:rsidRPr="00AB6588">
        <w:rPr>
          <w:lang w:val="en-US"/>
        </w:rPr>
        <w:t>Loodgieterij</w:t>
      </w:r>
      <w:proofErr w:type="spellEnd"/>
      <w:r w:rsidRPr="00AB6588">
        <w:rPr>
          <w:lang w:val="en-US"/>
        </w:rPr>
        <w:t>/</w:t>
      </w:r>
      <w:proofErr w:type="spellStart"/>
      <w:r w:rsidRPr="00AB6588">
        <w:rPr>
          <w:lang w:val="en-US"/>
        </w:rPr>
        <w:t>Plomberie</w:t>
      </w:r>
      <w:proofErr w:type="spellEnd"/>
      <w:r w:rsidRPr="00AB6588">
        <w:rPr>
          <w:lang w:val="en-US"/>
        </w:rPr>
        <w:t xml:space="preserve">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S = Security T = Telecommunication </w:t>
      </w:r>
    </w:p>
    <w:p w:rsidR="005D1B15" w:rsidRPr="00AB6588" w:rsidRDefault="007104E4" w:rsidP="005D1B15">
      <w:pPr>
        <w:spacing w:after="0" w:line="240" w:lineRule="auto"/>
        <w:rPr>
          <w:lang w:val="en-US"/>
        </w:rPr>
      </w:pPr>
      <w:r w:rsidRPr="00AB6588">
        <w:rPr>
          <w:lang w:val="en-US"/>
        </w:rPr>
        <w:t xml:space="preserve">U = </w:t>
      </w:r>
      <w:proofErr w:type="spellStart"/>
      <w:r w:rsidRPr="00AB6588">
        <w:rPr>
          <w:lang w:val="en-US"/>
        </w:rPr>
        <w:t>Urbanisatie</w:t>
      </w:r>
      <w:proofErr w:type="spellEnd"/>
      <w:r w:rsidRPr="00AB6588">
        <w:rPr>
          <w:lang w:val="en-US"/>
        </w:rPr>
        <w:t>/</w:t>
      </w:r>
      <w:proofErr w:type="spellStart"/>
      <w:r w:rsidRPr="00AB6588">
        <w:rPr>
          <w:lang w:val="en-US"/>
        </w:rPr>
        <w:t>Urbanisation</w:t>
      </w:r>
      <w:proofErr w:type="spellEnd"/>
      <w:r w:rsidRPr="00AB6588">
        <w:rPr>
          <w:lang w:val="en-US"/>
        </w:rPr>
        <w:t xml:space="preserve"> </w:t>
      </w:r>
    </w:p>
    <w:p w:rsidR="005D1B15" w:rsidRDefault="007104E4" w:rsidP="005D1B15">
      <w:pPr>
        <w:spacing w:after="0" w:line="240" w:lineRule="auto"/>
        <w:rPr>
          <w:lang w:val="fr-FR"/>
        </w:rPr>
      </w:pPr>
      <w:r w:rsidRPr="007104E4">
        <w:rPr>
          <w:lang w:val="fr-FR"/>
        </w:rPr>
        <w:t xml:space="preserve">W = </w:t>
      </w:r>
      <w:proofErr w:type="spellStart"/>
      <w:r w:rsidRPr="007104E4">
        <w:rPr>
          <w:lang w:val="fr-FR"/>
        </w:rPr>
        <w:t>Aannemer</w:t>
      </w:r>
      <w:proofErr w:type="spellEnd"/>
      <w:r w:rsidRPr="007104E4">
        <w:rPr>
          <w:lang w:val="fr-FR"/>
        </w:rPr>
        <w:t xml:space="preserve">/Entrepreneur </w:t>
      </w:r>
    </w:p>
    <w:p w:rsidR="005D1B15" w:rsidRDefault="007104E4" w:rsidP="005D1B15">
      <w:pPr>
        <w:spacing w:after="0" w:line="240" w:lineRule="auto"/>
        <w:rPr>
          <w:lang w:val="fr-FR"/>
        </w:rPr>
      </w:pPr>
      <w:r w:rsidRPr="007104E4">
        <w:rPr>
          <w:lang w:val="fr-FR"/>
        </w:rPr>
        <w:t xml:space="preserve">X = </w:t>
      </w:r>
      <w:proofErr w:type="spellStart"/>
      <w:r w:rsidRPr="007104E4">
        <w:rPr>
          <w:lang w:val="fr-FR"/>
        </w:rPr>
        <w:t>Onderaannemer</w:t>
      </w:r>
      <w:proofErr w:type="spellEnd"/>
      <w:r w:rsidRPr="007104E4">
        <w:rPr>
          <w:lang w:val="fr-FR"/>
        </w:rPr>
        <w:t xml:space="preserve">/Sous-traitant </w:t>
      </w:r>
    </w:p>
    <w:p w:rsidR="007104E4" w:rsidRPr="002D0015" w:rsidRDefault="007104E4" w:rsidP="005D1B15">
      <w:pPr>
        <w:spacing w:after="0" w:line="240" w:lineRule="auto"/>
      </w:pPr>
      <w:r w:rsidRPr="002D0015">
        <w:t>Z = Overige disciplines/</w:t>
      </w:r>
      <w:proofErr w:type="spellStart"/>
      <w:r w:rsidRPr="002D0015">
        <w:t>Autres</w:t>
      </w:r>
      <w:proofErr w:type="spellEnd"/>
      <w:r w:rsidRPr="002D0015">
        <w:t xml:space="preserve"> disciplines </w:t>
      </w:r>
    </w:p>
    <w:p w:rsidR="005D1B15" w:rsidRPr="002D0015" w:rsidRDefault="005D1B15" w:rsidP="005D1B15">
      <w:pPr>
        <w:spacing w:after="0" w:line="240" w:lineRule="auto"/>
      </w:pPr>
    </w:p>
    <w:p w:rsidR="007104E4" w:rsidRDefault="007104E4" w:rsidP="005D1B15">
      <w:pPr>
        <w:spacing w:line="240" w:lineRule="auto"/>
      </w:pPr>
      <w:r>
        <w:t xml:space="preserve">Opgelet: </w:t>
      </w:r>
      <w:r w:rsidR="005D1B15">
        <w:t>Indien de</w:t>
      </w:r>
      <w:r>
        <w:t xml:space="preserve"> tweede letter niet nodig is of niet gebruikt wordt , dan kan daar gewoon een koppelteken </w:t>
      </w:r>
      <w:r w:rsidR="005D1B15">
        <w:t>op die plaats ingevuld worden.</w:t>
      </w:r>
    </w:p>
    <w:p w:rsidR="005D1B15" w:rsidRDefault="005D1B15" w:rsidP="005D1B15">
      <w:pPr>
        <w:spacing w:line="240" w:lineRule="auto"/>
      </w:pPr>
    </w:p>
    <w:p w:rsidR="00243C0D" w:rsidRDefault="00243C0D">
      <w:pPr>
        <w:rPr>
          <w:smallCaps/>
          <w:spacing w:val="5"/>
          <w:sz w:val="24"/>
          <w:szCs w:val="24"/>
        </w:rPr>
      </w:pPr>
      <w:r>
        <w:br w:type="page"/>
      </w:r>
    </w:p>
    <w:p w:rsidR="007104E4" w:rsidRDefault="00D07DCA" w:rsidP="00A556DA">
      <w:pPr>
        <w:pStyle w:val="Kop3"/>
      </w:pPr>
      <w:bookmarkStart w:id="9" w:name="_Toc433009730"/>
      <w:r>
        <w:lastRenderedPageBreak/>
        <w:t>3</w:t>
      </w:r>
      <w:r w:rsidR="00A071D2">
        <w:t>.2.2</w:t>
      </w:r>
      <w:r w:rsidR="007104E4" w:rsidRPr="00045A96">
        <w:t xml:space="preserve"> </w:t>
      </w:r>
      <w:r w:rsidR="00A071D2">
        <w:t xml:space="preserve">Wat : </w:t>
      </w:r>
      <w:proofErr w:type="spellStart"/>
      <w:r w:rsidR="007104E4" w:rsidRPr="00045A96">
        <w:t>SfB¬klasseersysteem</w:t>
      </w:r>
      <w:proofErr w:type="spellEnd"/>
      <w:r w:rsidR="007104E4" w:rsidRPr="00045A96">
        <w:t xml:space="preserve"> als </w:t>
      </w:r>
      <w:proofErr w:type="spellStart"/>
      <w:r w:rsidR="007104E4" w:rsidRPr="00045A96">
        <w:t>bouwelementen¬klasseringsysteem</w:t>
      </w:r>
      <w:bookmarkEnd w:id="9"/>
      <w:proofErr w:type="spellEnd"/>
      <w:r w:rsidR="007104E4" w:rsidRPr="00045A96">
        <w:t xml:space="preserve"> </w:t>
      </w:r>
    </w:p>
    <w:p w:rsidR="00A556DA" w:rsidRPr="00A556DA" w:rsidRDefault="00A556DA" w:rsidP="00A556DA"/>
    <w:p w:rsidR="007104E4" w:rsidRDefault="007104E4" w:rsidP="006E5BEA">
      <w:pPr>
        <w:spacing w:line="240" w:lineRule="auto"/>
      </w:pPr>
      <w:r>
        <w:t xml:space="preserve">Om tot een goede </w:t>
      </w:r>
      <w:proofErr w:type="spellStart"/>
      <w:r>
        <w:t>layerorganisatie</w:t>
      </w:r>
      <w:proofErr w:type="spellEnd"/>
      <w:r>
        <w:t xml:space="preserve"> in </w:t>
      </w:r>
      <w:proofErr w:type="spellStart"/>
      <w:r>
        <w:t>AutoCA</w:t>
      </w:r>
      <w:r w:rsidR="00243C0D">
        <w:t>D</w:t>
      </w:r>
      <w:proofErr w:type="spellEnd"/>
      <w:r w:rsidR="00243C0D">
        <w:t xml:space="preserve"> te komen, werd de </w:t>
      </w:r>
      <w:proofErr w:type="spellStart"/>
      <w:r w:rsidR="00243C0D">
        <w:t>layeropbouw</w:t>
      </w:r>
      <w:proofErr w:type="spellEnd"/>
      <w:r>
        <w:t xml:space="preserve"> verder uitgewerkt en gebaseerd op de deelcodes uit vak 2 van de BB/</w:t>
      </w:r>
      <w:proofErr w:type="spellStart"/>
      <w:r>
        <w:t>SfB</w:t>
      </w:r>
      <w:proofErr w:type="spellEnd"/>
      <w:r>
        <w:t>. De tabel 1 van de BB/</w:t>
      </w:r>
      <w:proofErr w:type="spellStart"/>
      <w:r>
        <w:t>SfB</w:t>
      </w:r>
      <w:proofErr w:type="spellEnd"/>
      <w:r>
        <w:t xml:space="preserve"> omschrijft hoofdzakelijk de functionele delen van het gebouw, men spreekt over "bouwelementen", tot op een bep</w:t>
      </w:r>
      <w:r w:rsidR="00F869F2">
        <w:t>aald niveau</w:t>
      </w:r>
      <w:r>
        <w:t>. In de uitgebreide BB/</w:t>
      </w:r>
      <w:proofErr w:type="spellStart"/>
      <w:r>
        <w:t>SfB¬handleiding</w:t>
      </w:r>
      <w:proofErr w:type="spellEnd"/>
      <w:r>
        <w:t xml:space="preserve"> worden deze bouwelementen heel wat verder uitgediept. </w:t>
      </w:r>
    </w:p>
    <w:p w:rsidR="007104E4" w:rsidRPr="00EA1258" w:rsidRDefault="00055F2F" w:rsidP="00EA1258">
      <w:pPr>
        <w:spacing w:line="240" w:lineRule="auto"/>
        <w:rPr>
          <w:sz w:val="16"/>
          <w:szCs w:val="16"/>
        </w:rPr>
      </w:pPr>
      <w:r>
        <w:rPr>
          <w:noProof/>
          <w:lang w:eastAsia="nl-BE"/>
        </w:rPr>
        <w:drawing>
          <wp:inline distT="0" distB="0" distL="0" distR="0" wp14:anchorId="5FF415D5" wp14:editId="31F672E2">
            <wp:extent cx="5760720" cy="3738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013_3_sfb_tabel1-bouwelement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4E4" w:rsidRPr="00055F2F">
        <w:rPr>
          <w:sz w:val="16"/>
          <w:szCs w:val="16"/>
        </w:rPr>
        <w:t xml:space="preserve">figuur : </w:t>
      </w:r>
      <w:proofErr w:type="spellStart"/>
      <w:r w:rsidR="007104E4" w:rsidRPr="00055F2F">
        <w:rPr>
          <w:sz w:val="16"/>
          <w:szCs w:val="16"/>
        </w:rPr>
        <w:t>Bouwelementen¬tabel</w:t>
      </w:r>
      <w:proofErr w:type="spellEnd"/>
      <w:r w:rsidR="007104E4" w:rsidRPr="00055F2F">
        <w:rPr>
          <w:sz w:val="16"/>
          <w:szCs w:val="16"/>
        </w:rPr>
        <w:t xml:space="preserve"> met </w:t>
      </w:r>
      <w:proofErr w:type="spellStart"/>
      <w:r w:rsidR="007104E4" w:rsidRPr="00055F2F">
        <w:rPr>
          <w:sz w:val="16"/>
          <w:szCs w:val="16"/>
        </w:rPr>
        <w:t>SfB¬codes</w:t>
      </w:r>
      <w:proofErr w:type="spellEnd"/>
      <w:r w:rsidR="00EA1258">
        <w:rPr>
          <w:sz w:val="16"/>
          <w:szCs w:val="16"/>
        </w:rPr>
        <w:t xml:space="preserve"> </w:t>
      </w:r>
    </w:p>
    <w:p w:rsidR="007104E4" w:rsidRDefault="007104E4" w:rsidP="00055F2F">
      <w:pPr>
        <w:spacing w:line="240" w:lineRule="auto"/>
      </w:pPr>
      <w:r>
        <w:t xml:space="preserve">Ter info : de bewerking van het </w:t>
      </w:r>
      <w:proofErr w:type="spellStart"/>
      <w:r>
        <w:t>SfB¬klasseersysteem</w:t>
      </w:r>
      <w:proofErr w:type="spellEnd"/>
      <w:r>
        <w:t xml:space="preserve"> voor de bouwsector is gerealiseerd in de schoot van de Belgische </w:t>
      </w:r>
      <w:proofErr w:type="spellStart"/>
      <w:r>
        <w:t>SfB¬cel</w:t>
      </w:r>
      <w:proofErr w:type="spellEnd"/>
      <w:r>
        <w:t xml:space="preserve"> aan de KUL onder leiding van </w:t>
      </w:r>
      <w:proofErr w:type="spellStart"/>
      <w:r>
        <w:t>dr.ir.arch</w:t>
      </w:r>
      <w:proofErr w:type="spellEnd"/>
      <w:r>
        <w:t xml:space="preserve">. Frank De </w:t>
      </w:r>
      <w:proofErr w:type="spellStart"/>
      <w:r>
        <w:t>Troyer</w:t>
      </w:r>
      <w:proofErr w:type="spellEnd"/>
      <w:r>
        <w:t>, en uitgegeven door de Regie der Gebouwen</w:t>
      </w:r>
      <w:r w:rsidR="00055F2F">
        <w:t>.</w:t>
      </w:r>
    </w:p>
    <w:p w:rsidR="00A556DA" w:rsidRDefault="00A556DA" w:rsidP="00055F2F">
      <w:pPr>
        <w:spacing w:line="240" w:lineRule="auto"/>
      </w:pPr>
    </w:p>
    <w:p w:rsidR="00A556DA" w:rsidRDefault="00A556DA" w:rsidP="00055F2F">
      <w:pPr>
        <w:spacing w:line="240" w:lineRule="auto"/>
      </w:pPr>
    </w:p>
    <w:p w:rsidR="00EA1258" w:rsidRDefault="00EA1258">
      <w:pPr>
        <w:rPr>
          <w:smallCaps/>
          <w:spacing w:val="5"/>
          <w:sz w:val="24"/>
          <w:szCs w:val="24"/>
        </w:rPr>
      </w:pPr>
      <w:r>
        <w:br w:type="page"/>
      </w:r>
    </w:p>
    <w:p w:rsidR="007104E4" w:rsidRDefault="00D07DCA" w:rsidP="00A556DA">
      <w:pPr>
        <w:pStyle w:val="Kop3"/>
      </w:pPr>
      <w:bookmarkStart w:id="10" w:name="_Toc433009731"/>
      <w:r>
        <w:lastRenderedPageBreak/>
        <w:t>3</w:t>
      </w:r>
      <w:r w:rsidR="00F869F2">
        <w:t>.2.3</w:t>
      </w:r>
      <w:r w:rsidR="007104E4" w:rsidRPr="00045A96">
        <w:t xml:space="preserve"> De </w:t>
      </w:r>
      <w:proofErr w:type="spellStart"/>
      <w:r w:rsidR="007104E4" w:rsidRPr="00045A96">
        <w:t>Grafiek¬code</w:t>
      </w:r>
      <w:bookmarkEnd w:id="10"/>
      <w:proofErr w:type="spellEnd"/>
      <w:r w:rsidR="007104E4" w:rsidRPr="00045A96">
        <w:t xml:space="preserve"> </w:t>
      </w:r>
    </w:p>
    <w:p w:rsidR="00A556DA" w:rsidRPr="00A556DA" w:rsidRDefault="00A556DA" w:rsidP="00A556DA"/>
    <w:p w:rsidR="007104E4" w:rsidRDefault="007104E4" w:rsidP="006E5BEA">
      <w:pPr>
        <w:spacing w:line="240" w:lineRule="auto"/>
      </w:pPr>
      <w:r>
        <w:t xml:space="preserve">Het derde deel van de </w:t>
      </w:r>
      <w:proofErr w:type="spellStart"/>
      <w:r>
        <w:t>layer¬standaard</w:t>
      </w:r>
      <w:proofErr w:type="spellEnd"/>
      <w:r>
        <w:t xml:space="preserve"> is de </w:t>
      </w:r>
      <w:proofErr w:type="spellStart"/>
      <w:r>
        <w:t>grafiek¬code</w:t>
      </w:r>
      <w:proofErr w:type="spellEnd"/>
      <w:r>
        <w:t xml:space="preserve">, bedoeld voor de presentatie van de getekende objecten. In “gewoon” </w:t>
      </w:r>
      <w:proofErr w:type="spellStart"/>
      <w:r>
        <w:t>AutoCAD</w:t>
      </w:r>
      <w:proofErr w:type="spellEnd"/>
      <w:r>
        <w:t xml:space="preserve"> wordt dit niet zoveel toegepast, maar bij verder geautomatiseerde software zoals ADT zit dit wel in heel wat automatismen verwerkt. Een voorbeeld van toegepaste codes: </w:t>
      </w:r>
    </w:p>
    <w:p w:rsidR="00243C0D" w:rsidRDefault="00243C0D" w:rsidP="006E5BEA">
      <w:pPr>
        <w:spacing w:line="240" w:lineRule="auto"/>
      </w:pPr>
      <w:r>
        <w:rPr>
          <w:noProof/>
          <w:lang w:eastAsia="nl-BE"/>
        </w:rPr>
        <w:drawing>
          <wp:inline distT="0" distB="0" distL="0" distR="0" wp14:anchorId="56A20E29" wp14:editId="22060E5E">
            <wp:extent cx="3604161" cy="2642260"/>
            <wp:effectExtent l="0" t="0" r="0" b="571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161" cy="26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4E4" w:rsidRDefault="007104E4" w:rsidP="006E5BEA">
      <w:pPr>
        <w:spacing w:line="240" w:lineRule="auto"/>
      </w:pPr>
      <w:r>
        <w:t xml:space="preserve"> </w:t>
      </w:r>
    </w:p>
    <w:p w:rsidR="00EA1258" w:rsidRDefault="00EA1258">
      <w:pPr>
        <w:rPr>
          <w:smallCaps/>
          <w:spacing w:val="5"/>
          <w:sz w:val="24"/>
          <w:szCs w:val="24"/>
        </w:rPr>
      </w:pPr>
      <w:r>
        <w:br w:type="page"/>
      </w:r>
    </w:p>
    <w:p w:rsidR="007104E4" w:rsidRDefault="00D07DCA" w:rsidP="00A556DA">
      <w:pPr>
        <w:pStyle w:val="Kop3"/>
      </w:pPr>
      <w:bookmarkStart w:id="11" w:name="_Toc433009732"/>
      <w:r>
        <w:lastRenderedPageBreak/>
        <w:t>3</w:t>
      </w:r>
      <w:r w:rsidR="007104E4" w:rsidRPr="00932FF7">
        <w:t>.2.</w:t>
      </w:r>
      <w:r w:rsidR="00F869F2">
        <w:t>4</w:t>
      </w:r>
      <w:r w:rsidR="007104E4" w:rsidRPr="00932FF7">
        <w:t xml:space="preserve"> Speciale </w:t>
      </w:r>
      <w:proofErr w:type="spellStart"/>
      <w:r w:rsidR="007104E4" w:rsidRPr="00932FF7">
        <w:t>Layers</w:t>
      </w:r>
      <w:proofErr w:type="spellEnd"/>
      <w:r w:rsidR="007104E4" w:rsidRPr="00932FF7">
        <w:t xml:space="preserve"> : 0 en </w:t>
      </w:r>
      <w:proofErr w:type="spellStart"/>
      <w:r w:rsidR="007104E4" w:rsidRPr="00932FF7">
        <w:t>DefPoints</w:t>
      </w:r>
      <w:bookmarkEnd w:id="11"/>
      <w:proofErr w:type="spellEnd"/>
      <w:r w:rsidR="007104E4" w:rsidRPr="00932FF7">
        <w:t xml:space="preserve"> </w:t>
      </w:r>
    </w:p>
    <w:p w:rsidR="00A556DA" w:rsidRPr="00A556DA" w:rsidRDefault="00A556DA" w:rsidP="00A556DA"/>
    <w:p w:rsidR="007104E4" w:rsidRDefault="004E46EC" w:rsidP="004E46EC">
      <w:pPr>
        <w:spacing w:line="240" w:lineRule="auto"/>
      </w:pPr>
      <w:r>
        <w:t>D</w:t>
      </w:r>
      <w:r w:rsidR="0048719D">
        <w:t xml:space="preserve">e </w:t>
      </w:r>
      <w:proofErr w:type="spellStart"/>
      <w:r w:rsidR="0048719D">
        <w:t>l</w:t>
      </w:r>
      <w:r w:rsidR="007104E4">
        <w:t>ayer</w:t>
      </w:r>
      <w:r w:rsidR="0048719D">
        <w:t>s</w:t>
      </w:r>
      <w:proofErr w:type="spellEnd"/>
      <w:r w:rsidR="0048719D">
        <w:t xml:space="preserve"> 0 en</w:t>
      </w:r>
      <w:r w:rsidR="007104E4">
        <w:t xml:space="preserve"> </w:t>
      </w:r>
      <w:proofErr w:type="spellStart"/>
      <w:r w:rsidR="007104E4">
        <w:t>DefPoints</w:t>
      </w:r>
      <w:proofErr w:type="spellEnd"/>
      <w:r>
        <w:t xml:space="preserve"> hebben een speciaal doel waarop hier niet verder wordt ingegaan. In deze </w:t>
      </w:r>
      <w:proofErr w:type="spellStart"/>
      <w:r>
        <w:t>layers</w:t>
      </w:r>
      <w:proofErr w:type="spellEnd"/>
      <w:r>
        <w:t xml:space="preserve"> mag niet getekend worden.</w:t>
      </w:r>
    </w:p>
    <w:p w:rsidR="007633EF" w:rsidRDefault="007633EF" w:rsidP="004E46EC">
      <w:pPr>
        <w:spacing w:line="240" w:lineRule="auto"/>
      </w:pPr>
    </w:p>
    <w:p w:rsidR="00B03DAE" w:rsidRDefault="00B03DAE" w:rsidP="004E46EC">
      <w:pPr>
        <w:spacing w:line="240" w:lineRule="auto"/>
      </w:pPr>
    </w:p>
    <w:p w:rsidR="007633EF" w:rsidRDefault="007633EF" w:rsidP="007633EF">
      <w:pPr>
        <w:pStyle w:val="Kop3"/>
      </w:pPr>
      <w:bookmarkStart w:id="12" w:name="_Toc433009733"/>
      <w:r>
        <w:t>3</w:t>
      </w:r>
      <w:r w:rsidRPr="00932FF7">
        <w:t>.2.</w:t>
      </w:r>
      <w:r>
        <w:t xml:space="preserve">5 Gebruik van </w:t>
      </w:r>
      <w:proofErr w:type="spellStart"/>
      <w:r>
        <w:t>xrefs</w:t>
      </w:r>
      <w:bookmarkEnd w:id="12"/>
      <w:proofErr w:type="spellEnd"/>
      <w:r w:rsidRPr="00932FF7">
        <w:t xml:space="preserve"> </w:t>
      </w:r>
    </w:p>
    <w:p w:rsidR="007633EF" w:rsidRPr="00A556DA" w:rsidRDefault="007633EF" w:rsidP="007633EF"/>
    <w:p w:rsidR="007633EF" w:rsidRDefault="00B03DAE" w:rsidP="00B03DAE">
      <w:pPr>
        <w:spacing w:line="240" w:lineRule="auto"/>
      </w:pPr>
      <w:r>
        <w:t xml:space="preserve">De tekening mag geen externe referenties (verwijzingen naar andere tekeningen of naar </w:t>
      </w:r>
      <w:proofErr w:type="spellStart"/>
      <w:r>
        <w:t>blocks</w:t>
      </w:r>
      <w:proofErr w:type="spellEnd"/>
      <w:r>
        <w:t xml:space="preserve"> in andere tekeningen) bevatten. Gebruik de "</w:t>
      </w:r>
      <w:proofErr w:type="spellStart"/>
      <w:r>
        <w:t>Xref</w:t>
      </w:r>
      <w:proofErr w:type="spellEnd"/>
      <w:r>
        <w:t xml:space="preserve"> Manager" in </w:t>
      </w:r>
      <w:proofErr w:type="spellStart"/>
      <w:r>
        <w:t>AutoCad</w:t>
      </w:r>
      <w:proofErr w:type="spellEnd"/>
      <w:r>
        <w:t xml:space="preserve"> (menu-item "</w:t>
      </w:r>
      <w:proofErr w:type="spellStart"/>
      <w:r>
        <w:t>Xref</w:t>
      </w:r>
      <w:proofErr w:type="spellEnd"/>
      <w:r>
        <w:t xml:space="preserve"> Manager…" in het menu "</w:t>
      </w:r>
      <w:proofErr w:type="spellStart"/>
      <w:r>
        <w:t>Insert</w:t>
      </w:r>
      <w:proofErr w:type="spellEnd"/>
      <w:r>
        <w:t>") om de informatie van de externe bestanden naar de tekening te kopiëren (d.m.v. de knop "Bind").</w:t>
      </w:r>
    </w:p>
    <w:p w:rsidR="00EA1258" w:rsidRDefault="00EA1258">
      <w:pPr>
        <w:rPr>
          <w:smallCaps/>
          <w:spacing w:val="5"/>
          <w:sz w:val="24"/>
          <w:szCs w:val="24"/>
        </w:rPr>
      </w:pPr>
      <w:r>
        <w:br w:type="page"/>
      </w:r>
    </w:p>
    <w:p w:rsidR="008A42B8" w:rsidRDefault="00D07DCA" w:rsidP="00EA1258">
      <w:pPr>
        <w:pStyle w:val="Kop3"/>
      </w:pPr>
      <w:bookmarkStart w:id="13" w:name="_Toc433009734"/>
      <w:r>
        <w:lastRenderedPageBreak/>
        <w:t>3</w:t>
      </w:r>
      <w:r w:rsidR="008A42B8" w:rsidRPr="00932FF7">
        <w:t>.2.</w:t>
      </w:r>
      <w:r w:rsidR="00B03DAE">
        <w:t>6</w:t>
      </w:r>
      <w:r w:rsidR="008A42B8" w:rsidRPr="00932FF7">
        <w:t xml:space="preserve"> </w:t>
      </w:r>
      <w:r w:rsidR="008A42B8">
        <w:t xml:space="preserve">Overzicht van de </w:t>
      </w:r>
      <w:proofErr w:type="spellStart"/>
      <w:r w:rsidR="008A42B8">
        <w:t>Layers</w:t>
      </w:r>
      <w:proofErr w:type="spellEnd"/>
      <w:r w:rsidR="008A42B8">
        <w:t xml:space="preserve"> van toepassing voor gebruik in de DIP Toepassing</w:t>
      </w:r>
      <w:bookmarkEnd w:id="13"/>
      <w:r w:rsidR="008A42B8" w:rsidRPr="00932FF7">
        <w:t xml:space="preserve"> </w:t>
      </w:r>
    </w:p>
    <w:p w:rsidR="00EA1258" w:rsidRPr="00EA1258" w:rsidRDefault="00EA1258" w:rsidP="00EA1258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1687"/>
        <w:gridCol w:w="1455"/>
        <w:gridCol w:w="222"/>
        <w:gridCol w:w="1716"/>
        <w:gridCol w:w="1343"/>
        <w:gridCol w:w="473"/>
        <w:gridCol w:w="500"/>
      </w:tblGrid>
      <w:tr w:rsidR="00950EBB" w:rsidTr="000E6C96">
        <w:trPr>
          <w:cantSplit/>
          <w:trHeight w:val="1758"/>
        </w:trPr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Discipline _1</w:t>
            </w: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Discipline_2</w:t>
            </w: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Elementencode</w:t>
            </w: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Scheidingsteken</w:t>
            </w: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Laagnaam_NL</w:t>
            </w:r>
            <w:proofErr w:type="spellEnd"/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Laagnaam_FR</w:t>
            </w:r>
            <w:proofErr w:type="spellEnd"/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Beschrijving_NL</w:t>
            </w:r>
            <w:proofErr w:type="spellEnd"/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Beschrijving_FR</w:t>
            </w:r>
            <w:proofErr w:type="spellEnd"/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Kleur</w:t>
            </w:r>
          </w:p>
        </w:tc>
        <w:tc>
          <w:tcPr>
            <w:tcW w:w="0" w:type="auto"/>
            <w:textDirection w:val="btLr"/>
          </w:tcPr>
          <w:p w:rsidR="001B7DB4" w:rsidRDefault="001B7DB4" w:rsidP="00DE3D6F">
            <w:pPr>
              <w:ind w:left="113" w:right="11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Pendikte</w:t>
            </w:r>
            <w:proofErr w:type="spellEnd"/>
          </w:p>
        </w:tc>
      </w:tr>
      <w:tr w:rsidR="00950EBB" w:rsidTr="000E6C96"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Documentatie</w:t>
            </w: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17EC9">
              <w:rPr>
                <w:b/>
                <w:bCs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072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Snede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Coupe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Snedes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Coupes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074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Gevel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Façade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Gevels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Façad</w:t>
            </w:r>
            <w:r>
              <w:rPr>
                <w:sz w:val="16"/>
                <w:szCs w:val="16"/>
              </w:rPr>
              <w:t>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RPr="00213272" w:rsidTr="000E6C96"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Vloeren en lagen op volle grond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817EC9">
              <w:rPr>
                <w:b/>
                <w:bCs/>
                <w:sz w:val="16"/>
                <w:szCs w:val="16"/>
                <w:lang w:val="fr-FR"/>
              </w:rPr>
              <w:t>Planchers et couches sur terre pleine</w:t>
            </w: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817EC9" w:rsidRDefault="001B7DB4" w:rsidP="008A42B8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13-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Buitenvloer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SolExt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Buitenvloer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 xml:space="preserve">Sol </w:t>
            </w:r>
            <w:proofErr w:type="spellStart"/>
            <w:r w:rsidRPr="00235CE7">
              <w:rPr>
                <w:sz w:val="16"/>
                <w:szCs w:val="16"/>
              </w:rPr>
              <w:t>extérieur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RPr="00235CE7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VloerVol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SolPlein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Buitenvloeren op volle grond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  <w:lang w:val="fr-FR"/>
              </w:rPr>
            </w:pPr>
            <w:r w:rsidRPr="00235CE7">
              <w:rPr>
                <w:sz w:val="16"/>
                <w:szCs w:val="16"/>
                <w:lang w:val="fr-FR"/>
              </w:rPr>
              <w:t>Sols extérieurs sur terre pleine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0.35</w:t>
            </w:r>
          </w:p>
        </w:tc>
      </w:tr>
      <w:tr w:rsidR="00950EBB" w:rsidRPr="00235CE7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Vloeren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Sols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Vloeren en lagen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  <w:lang w:val="fr-FR"/>
              </w:rPr>
            </w:pPr>
            <w:r w:rsidRPr="00235CE7">
              <w:rPr>
                <w:sz w:val="16"/>
                <w:szCs w:val="16"/>
                <w:lang w:val="fr-FR"/>
              </w:rPr>
              <w:t>Planchers et couches (Général)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0.35</w:t>
            </w:r>
          </w:p>
        </w:tc>
      </w:tr>
      <w:tr w:rsidR="00950EBB" w:rsidRPr="00235CE7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ZachteLagen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CouchesTendres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Beplante of onbeplante zachte lagen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  <w:lang w:val="fr-FR"/>
              </w:rPr>
            </w:pPr>
            <w:r w:rsidRPr="00235CE7">
              <w:rPr>
                <w:sz w:val="16"/>
                <w:szCs w:val="16"/>
                <w:lang w:val="fr-FR"/>
              </w:rPr>
              <w:t xml:space="preserve">Couches tendres complantées ou </w:t>
            </w:r>
            <w:proofErr w:type="spellStart"/>
            <w:r w:rsidRPr="00235CE7">
              <w:rPr>
                <w:sz w:val="16"/>
                <w:szCs w:val="16"/>
                <w:lang w:val="fr-FR"/>
              </w:rPr>
              <w:t>incomplantées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0.35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WaterBodem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 w:rsidRPr="00235CE7">
              <w:rPr>
                <w:sz w:val="16"/>
                <w:szCs w:val="16"/>
              </w:rPr>
              <w:t>SolEau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Lagen onder water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 xml:space="preserve">Couches </w:t>
            </w:r>
            <w:proofErr w:type="spellStart"/>
            <w:r w:rsidRPr="00235CE7">
              <w:rPr>
                <w:sz w:val="16"/>
                <w:szCs w:val="16"/>
              </w:rPr>
              <w:t>summergées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Funderingen, keermuren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817EC9">
              <w:rPr>
                <w:b/>
                <w:bCs/>
                <w:sz w:val="16"/>
                <w:szCs w:val="16"/>
              </w:rPr>
              <w:t>Fondations</w:t>
            </w:r>
            <w:proofErr w:type="spellEnd"/>
            <w:r w:rsidRPr="00817EC9">
              <w:rPr>
                <w:b/>
                <w:bCs/>
                <w:sz w:val="16"/>
                <w:szCs w:val="16"/>
              </w:rPr>
              <w:t xml:space="preserve"> et </w:t>
            </w:r>
            <w:proofErr w:type="spellStart"/>
            <w:r w:rsidRPr="00817EC9">
              <w:rPr>
                <w:b/>
                <w:bCs/>
                <w:sz w:val="16"/>
                <w:szCs w:val="16"/>
              </w:rPr>
              <w:t>contremurs</w:t>
            </w:r>
            <w:proofErr w:type="spellEnd"/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 w:rsidRPr="00235CE7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Keerrmuur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Contremur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Keermuren, keldermuren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Contremurs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murs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cave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B7DB4">
              <w:rPr>
                <w:sz w:val="16"/>
                <w:szCs w:val="16"/>
              </w:rPr>
              <w:t>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Bovenbouw primair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817EC9">
              <w:rPr>
                <w:b/>
                <w:bCs/>
                <w:sz w:val="16"/>
                <w:szCs w:val="16"/>
              </w:rPr>
              <w:t>Superstructure</w:t>
            </w:r>
            <w:proofErr w:type="spellEnd"/>
            <w:r w:rsidRPr="00817EC9">
              <w:rPr>
                <w:b/>
                <w:bCs/>
                <w:sz w:val="16"/>
                <w:szCs w:val="16"/>
              </w:rPr>
              <w:t xml:space="preserve"> primaire</w:t>
            </w: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817EC9">
              <w:rPr>
                <w:b/>
                <w:bCs/>
                <w:sz w:val="16"/>
                <w:szCs w:val="16"/>
              </w:rPr>
              <w:t>Buitenwanden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 w:rsidRPr="00817EC9">
              <w:rPr>
                <w:b/>
                <w:bCs/>
                <w:sz w:val="16"/>
                <w:szCs w:val="16"/>
              </w:rPr>
              <w:t>Parois</w:t>
            </w:r>
            <w:proofErr w:type="spellEnd"/>
            <w:r w:rsidRPr="00817EC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17EC9">
              <w:rPr>
                <w:b/>
                <w:bCs/>
                <w:sz w:val="16"/>
                <w:szCs w:val="16"/>
              </w:rPr>
              <w:t>extérieures</w:t>
            </w:r>
            <w:proofErr w:type="spellEnd"/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Buitenwand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ParoiExt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Buitenwanden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extérieures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Binne</w:t>
            </w:r>
            <w:r w:rsidRPr="00817EC9">
              <w:rPr>
                <w:b/>
                <w:bCs/>
                <w:sz w:val="16"/>
                <w:szCs w:val="16"/>
              </w:rPr>
              <w:t>nwanden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Parois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in</w:t>
            </w:r>
            <w:r w:rsidRPr="00817EC9">
              <w:rPr>
                <w:b/>
                <w:bCs/>
                <w:sz w:val="16"/>
                <w:szCs w:val="16"/>
              </w:rPr>
              <w:t>térieures</w:t>
            </w:r>
            <w:proofErr w:type="spellEnd"/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Binnenwand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ParoiInt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Binnenwanden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Parois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intérieures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Vloer</w:t>
            </w:r>
            <w:r w:rsidRPr="00817EC9">
              <w:rPr>
                <w:b/>
                <w:bCs/>
                <w:sz w:val="16"/>
                <w:szCs w:val="16"/>
              </w:rPr>
              <w:t>en</w:t>
            </w:r>
            <w:r>
              <w:rPr>
                <w:b/>
                <w:bCs/>
                <w:sz w:val="16"/>
                <w:szCs w:val="16"/>
              </w:rPr>
              <w:t>, galerijen, balkons, loopbruggen</w:t>
            </w: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Planchers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galeries, </w:t>
            </w:r>
            <w:proofErr w:type="spellStart"/>
            <w:r>
              <w:rPr>
                <w:b/>
                <w:bCs/>
                <w:sz w:val="16"/>
                <w:szCs w:val="16"/>
              </w:rPr>
              <w:t>balcons</w:t>
            </w:r>
            <w:proofErr w:type="spellEnd"/>
            <w:r>
              <w:rPr>
                <w:b/>
                <w:bCs/>
                <w:sz w:val="16"/>
                <w:szCs w:val="16"/>
              </w:rPr>
              <w:t>, passerelle</w:t>
            </w:r>
            <w:r w:rsidRPr="00817EC9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Galerij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Galerie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A323E">
              <w:rPr>
                <w:sz w:val="16"/>
                <w:szCs w:val="16"/>
              </w:rPr>
              <w:t>alerijen, balkons, loopbruggen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7A323E">
              <w:rPr>
                <w:sz w:val="16"/>
                <w:szCs w:val="16"/>
              </w:rPr>
              <w:t xml:space="preserve">aleries, </w:t>
            </w:r>
            <w:proofErr w:type="spellStart"/>
            <w:r w:rsidRPr="007A323E">
              <w:rPr>
                <w:sz w:val="16"/>
                <w:szCs w:val="16"/>
              </w:rPr>
              <w:t>balcons</w:t>
            </w:r>
            <w:proofErr w:type="spellEnd"/>
            <w:r w:rsidRPr="007A323E">
              <w:rPr>
                <w:sz w:val="16"/>
                <w:szCs w:val="16"/>
              </w:rPr>
              <w:t>, passerelles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Tr="000E6C96"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</w:tr>
      <w:tr w:rsidR="00950EBB" w:rsidRPr="00213272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Trappen, elementen voor </w:t>
            </w:r>
            <w:proofErr w:type="spellStart"/>
            <w:r>
              <w:rPr>
                <w:b/>
                <w:bCs/>
                <w:sz w:val="16"/>
                <w:szCs w:val="16"/>
              </w:rPr>
              <w:t>vertikale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circulatie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7A323E">
              <w:rPr>
                <w:b/>
                <w:bCs/>
                <w:sz w:val="16"/>
                <w:szCs w:val="16"/>
                <w:lang w:val="fr-FR"/>
              </w:rPr>
              <w:t>Escaliers, éléments pour la circulation ver</w:t>
            </w:r>
            <w:r>
              <w:rPr>
                <w:b/>
                <w:bCs/>
                <w:sz w:val="16"/>
                <w:szCs w:val="16"/>
                <w:lang w:val="fr-FR"/>
              </w:rPr>
              <w:t>ticale</w:t>
            </w: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Steektrap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EscalierDroit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Rechte trap zonder bordes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droits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Bordestrap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EscalierPalier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Rechte trap met bordessen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droits</w:t>
            </w:r>
            <w:proofErr w:type="spellEnd"/>
            <w:r>
              <w:rPr>
                <w:sz w:val="16"/>
                <w:szCs w:val="16"/>
              </w:rPr>
              <w:t xml:space="preserve"> à </w:t>
            </w:r>
            <w:proofErr w:type="spellStart"/>
            <w:r>
              <w:rPr>
                <w:sz w:val="16"/>
                <w:szCs w:val="16"/>
              </w:rPr>
              <w:t>palier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Wenteltrap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EscalierHélico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Wenteltrappen, spiraaltrappen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hélicoidales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Trappen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Escaliers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Trappen andere indeling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escaliers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Ladder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Echelle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Ladders, klimijzers, glijpalen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Echelles, </w:t>
            </w:r>
            <w:proofErr w:type="spellStart"/>
            <w:r>
              <w:rPr>
                <w:sz w:val="16"/>
                <w:szCs w:val="16"/>
              </w:rPr>
              <w:t>échelons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perches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Pente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Hellingen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Pentes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RPr="00B067D9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Daken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Toits</w:t>
            </w: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PlatDak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ToitPlat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Platte daken, </w:t>
            </w:r>
            <w:proofErr w:type="spellStart"/>
            <w:r>
              <w:rPr>
                <w:sz w:val="16"/>
                <w:szCs w:val="16"/>
              </w:rPr>
              <w:t>terassen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Toits</w:t>
            </w:r>
            <w:proofErr w:type="spellEnd"/>
            <w:r>
              <w:rPr>
                <w:sz w:val="16"/>
                <w:szCs w:val="16"/>
              </w:rPr>
              <w:t xml:space="preserve"> plats, </w:t>
            </w:r>
            <w:proofErr w:type="spellStart"/>
            <w:r>
              <w:rPr>
                <w:sz w:val="16"/>
                <w:szCs w:val="16"/>
              </w:rPr>
              <w:t>terasses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5107BF">
              <w:rPr>
                <w:b/>
                <w:bCs/>
                <w:sz w:val="16"/>
                <w:szCs w:val="16"/>
              </w:rPr>
              <w:t>Draagstructuren van gebouwen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107BF">
              <w:rPr>
                <w:b/>
                <w:bCs/>
                <w:sz w:val="16"/>
                <w:szCs w:val="16"/>
                <w:lang w:val="fr-FR"/>
              </w:rPr>
              <w:t>Structures portantes du bâtiment</w:t>
            </w: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Kolom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Colonne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 w:rsidRPr="005107BF">
              <w:rPr>
                <w:sz w:val="16"/>
                <w:szCs w:val="16"/>
              </w:rPr>
              <w:t>Kolommen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 w:rsidRPr="005107BF">
              <w:rPr>
                <w:sz w:val="16"/>
                <w:szCs w:val="16"/>
              </w:rPr>
              <w:t>Colonnes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5107BF">
              <w:rPr>
                <w:b/>
                <w:bCs/>
                <w:sz w:val="16"/>
                <w:szCs w:val="16"/>
              </w:rPr>
              <w:t>Schrijnwerk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107BF">
              <w:rPr>
                <w:b/>
                <w:bCs/>
                <w:sz w:val="16"/>
                <w:szCs w:val="16"/>
                <w:lang w:val="fr-FR"/>
              </w:rPr>
              <w:t>Menuiserie</w:t>
            </w: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Ouvertures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 w:rsidRPr="005107BF">
              <w:rPr>
                <w:sz w:val="16"/>
                <w:szCs w:val="16"/>
              </w:rPr>
              <w:t xml:space="preserve">Ouvertures dans les </w:t>
            </w:r>
            <w:proofErr w:type="spellStart"/>
            <w:r w:rsidRPr="005107BF">
              <w:rPr>
                <w:sz w:val="16"/>
                <w:szCs w:val="16"/>
              </w:rPr>
              <w:t>parois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Vitre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5107BF">
              <w:rPr>
                <w:sz w:val="16"/>
                <w:szCs w:val="16"/>
              </w:rPr>
              <w:t xml:space="preserve">itrage dans </w:t>
            </w:r>
            <w:proofErr w:type="spellStart"/>
            <w:r w:rsidRPr="005107BF">
              <w:rPr>
                <w:sz w:val="16"/>
                <w:szCs w:val="16"/>
              </w:rPr>
              <w:t>menuiserie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8A42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1B7DB4" w:rsidRPr="00817EC9" w:rsidRDefault="001B7DB4" w:rsidP="005107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 w:rsidRPr="005107BF">
              <w:rPr>
                <w:b/>
                <w:bCs/>
                <w:sz w:val="16"/>
                <w:szCs w:val="16"/>
              </w:rPr>
              <w:t>Schrijnwerk</w:t>
            </w:r>
            <w:r>
              <w:rPr>
                <w:b/>
                <w:bCs/>
                <w:sz w:val="16"/>
                <w:szCs w:val="16"/>
              </w:rPr>
              <w:t xml:space="preserve"> voor daken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5107BF">
              <w:rPr>
                <w:b/>
                <w:bCs/>
                <w:sz w:val="16"/>
                <w:szCs w:val="16"/>
                <w:lang w:val="fr-FR"/>
              </w:rPr>
              <w:t>Menuiserie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pour toits</w:t>
            </w: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B7DB4" w:rsidRPr="007A323E" w:rsidRDefault="001B7DB4" w:rsidP="005107BF">
            <w:pPr>
              <w:rPr>
                <w:sz w:val="16"/>
                <w:szCs w:val="16"/>
                <w:lang w:val="fr-FR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Koepels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Coupoles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Daklichtkoepels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7A323E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Coupole</w:t>
            </w:r>
            <w:r w:rsidRPr="005107BF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950EBB" w:rsidTr="000E6C96"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Afvalafvoer, riolering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Egoutage</w:t>
            </w:r>
            <w:proofErr w:type="spellEnd"/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Riolering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Egout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Riolering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Egoutage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51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</w:tr>
      <w:tr w:rsidR="00950EBB" w:rsidTr="000E6C96"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1B7DB4" w:rsidRPr="00817EC9" w:rsidRDefault="001B7DB4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817EC9" w:rsidRDefault="001B7DB4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Gassentoevoer</w:t>
            </w:r>
          </w:p>
        </w:tc>
        <w:tc>
          <w:tcPr>
            <w:tcW w:w="0" w:type="auto"/>
          </w:tcPr>
          <w:p w:rsidR="001B7DB4" w:rsidRPr="007A323E" w:rsidRDefault="001B7DB4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Aduction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dez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gaz</w:t>
            </w:r>
          </w:p>
        </w:tc>
        <w:tc>
          <w:tcPr>
            <w:tcW w:w="0" w:type="auto"/>
          </w:tcPr>
          <w:p w:rsidR="001B7DB4" w:rsidRDefault="001B7DB4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AB6588">
            <w:pPr>
              <w:rPr>
                <w:sz w:val="16"/>
                <w:szCs w:val="16"/>
              </w:rPr>
            </w:pPr>
          </w:p>
        </w:tc>
      </w:tr>
      <w:tr w:rsidR="00950EBB" w:rsidTr="000E6C96"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GasToevoer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AdductionGaz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Gastoevoer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Aduction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gaz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Pr="00235CE7" w:rsidRDefault="001B7DB4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B7DB4" w:rsidRDefault="005904A9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950EBB" w:rsidTr="000E6C96"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Default="001B7DB4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B7DB4" w:rsidRPr="00235CE7" w:rsidRDefault="001B7DB4" w:rsidP="008A42B8">
            <w:pPr>
              <w:rPr>
                <w:sz w:val="16"/>
                <w:szCs w:val="16"/>
              </w:rPr>
            </w:pPr>
          </w:p>
        </w:tc>
      </w:tr>
      <w:tr w:rsidR="00107DAF" w:rsidTr="00107DAF"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906B4F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Transportinstallaties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7A323E" w:rsidRDefault="00107DAF" w:rsidP="00906B4F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Installations de transport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906B4F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906B4F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107DAF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107DA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Ascenseur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Liftinstallaties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Installations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d'ascenseurs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107DAF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107DA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Roltrap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Escalateurs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Roltrapinstallaties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Installations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d'escalateurs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Tr="00107DAF"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B01550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Beveiliging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7A323E" w:rsidRDefault="00107DAF" w:rsidP="005B6E18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Installations de sécurité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B01550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B01550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107DAF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Incendie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Brandbeveiliging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Sécurité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incendie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107DAF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B6E18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Brandwering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ProtectionIncendie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Brandwerende voorzieningen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Protection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Incendie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B01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RPr="009F2C54" w:rsidTr="00EB2A48"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Vaste inrichting voor circulatie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7A323E" w:rsidRDefault="00107DAF" w:rsidP="009F2C54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Installation fixe pour circulation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54004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</w:tcPr>
          <w:p w:rsidR="00107DAF" w:rsidRPr="009E5F1E" w:rsidRDefault="00107DAF" w:rsidP="00540042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EB2A48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Circulatie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Circulation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Vaste aanduidingen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Installations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fixes</w:t>
            </w:r>
            <w:proofErr w:type="spellEnd"/>
            <w:r>
              <w:rPr>
                <w:sz w:val="16"/>
                <w:szCs w:val="16"/>
              </w:rPr>
              <w:t xml:space="preserve"> pour </w:t>
            </w:r>
            <w:proofErr w:type="spellStart"/>
            <w:r>
              <w:rPr>
                <w:sz w:val="16"/>
                <w:szCs w:val="16"/>
              </w:rPr>
              <w:t>circulation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RPr="00213272" w:rsidTr="000E6C96">
        <w:tc>
          <w:tcPr>
            <w:tcW w:w="0" w:type="auto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Vaste inrichting voor rusten en werken</w:t>
            </w:r>
          </w:p>
        </w:tc>
        <w:tc>
          <w:tcPr>
            <w:tcW w:w="0" w:type="auto"/>
          </w:tcPr>
          <w:p w:rsidR="00107DAF" w:rsidRPr="007A323E" w:rsidRDefault="00107DAF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Installation fixe pour repos et travail</w:t>
            </w: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Meubilair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Mobilier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 meubilair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Mobilier</w:t>
            </w:r>
            <w:proofErr w:type="spellEnd"/>
            <w:r>
              <w:rPr>
                <w:sz w:val="16"/>
                <w:szCs w:val="16"/>
              </w:rPr>
              <w:t xml:space="preserve"> fixe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RPr="009E5F1E" w:rsidTr="000E6C96">
        <w:tc>
          <w:tcPr>
            <w:tcW w:w="0" w:type="auto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Vaste inrichting voor keukens</w:t>
            </w:r>
          </w:p>
        </w:tc>
        <w:tc>
          <w:tcPr>
            <w:tcW w:w="0" w:type="auto"/>
          </w:tcPr>
          <w:p w:rsidR="00107DAF" w:rsidRPr="007A323E" w:rsidRDefault="00107DAF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Installation fixe pour cuisines</w:t>
            </w: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Keuken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Cuisine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Vaste inrichting voor het bereiden van maaltijden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9E5F1E" w:rsidRDefault="00107DAF" w:rsidP="008904A1">
            <w:pPr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I</w:t>
            </w:r>
            <w:r w:rsidRPr="009E5F1E">
              <w:rPr>
                <w:sz w:val="16"/>
                <w:szCs w:val="16"/>
                <w:lang w:val="fr-FR"/>
              </w:rPr>
              <w:t>nstallation fixe pour la préparation des repas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Sanitaire uitrusting</w:t>
            </w:r>
          </w:p>
        </w:tc>
        <w:tc>
          <w:tcPr>
            <w:tcW w:w="0" w:type="auto"/>
          </w:tcPr>
          <w:p w:rsidR="00107DAF" w:rsidRPr="007A323E" w:rsidRDefault="00107DAF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Equipement sanitaire</w:t>
            </w: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Sanitair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Sanitaire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Sanitaire uitrusting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9E5F1E" w:rsidRDefault="00107DAF" w:rsidP="008904A1">
            <w:pPr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Equipement </w:t>
            </w:r>
            <w:r>
              <w:rPr>
                <w:sz w:val="16"/>
                <w:szCs w:val="16"/>
              </w:rPr>
              <w:t>sanitaire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Berging en afscherming</w:t>
            </w:r>
          </w:p>
        </w:tc>
        <w:tc>
          <w:tcPr>
            <w:tcW w:w="0" w:type="auto"/>
          </w:tcPr>
          <w:p w:rsidR="00107DAF" w:rsidRPr="007A323E" w:rsidRDefault="00107DAF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Rangement et protection</w:t>
            </w: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Kasten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Armoires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Vaste kasten (Algemeen)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Armoires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fixes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Général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</w:tr>
      <w:tr w:rsidR="00107DAF" w:rsidTr="000E6C96"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Default="00107DAF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235CE7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RPr="00A8167B" w:rsidTr="000E6C96">
        <w:tc>
          <w:tcPr>
            <w:tcW w:w="0" w:type="auto"/>
          </w:tcPr>
          <w:p w:rsidR="00107DAF" w:rsidRPr="00235CE7" w:rsidRDefault="00107DAF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107DAF" w:rsidRPr="00817EC9" w:rsidRDefault="00107DAF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107DAF" w:rsidRPr="00817EC9" w:rsidRDefault="00107DAF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Buitenomgeving - natuurlijke materialen</w:t>
            </w:r>
          </w:p>
        </w:tc>
        <w:tc>
          <w:tcPr>
            <w:tcW w:w="0" w:type="auto"/>
          </w:tcPr>
          <w:p w:rsidR="00107DAF" w:rsidRPr="007A323E" w:rsidRDefault="00107DAF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8904A1">
              <w:rPr>
                <w:b/>
                <w:bCs/>
                <w:sz w:val="16"/>
                <w:szCs w:val="16"/>
                <w:lang w:val="fr-FR"/>
              </w:rPr>
              <w:t xml:space="preserve">Environnement extérieur - </w:t>
            </w:r>
            <w:r>
              <w:rPr>
                <w:rStyle w:val="hps"/>
                <w:b/>
                <w:bCs/>
                <w:sz w:val="16"/>
                <w:szCs w:val="16"/>
                <w:lang w:val="fr-FR"/>
              </w:rPr>
              <w:t>matériaux naturel</w:t>
            </w:r>
            <w:r w:rsidRPr="008904A1">
              <w:rPr>
                <w:rStyle w:val="hps"/>
                <w:b/>
                <w:bCs/>
                <w:sz w:val="16"/>
                <w:szCs w:val="16"/>
                <w:lang w:val="fr-FR"/>
              </w:rPr>
              <w:t>s</w:t>
            </w: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107DAF" w:rsidRPr="009E5F1E" w:rsidRDefault="00107DAF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Grondvoorzieningen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Grondvoorzieningen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Opstallen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Opstallen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Omheiningen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Omheiningen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Terreinafwerkingen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Terreinafwerkingen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werktuigkundig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werktuigkundig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9E5F1E" w:rsidRDefault="00107DAF" w:rsidP="00540042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950EBB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elektrotechnisch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elektrotechnisch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Spoor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VoieF</w:t>
            </w:r>
            <w:r w:rsidRPr="006E1BE3">
              <w:rPr>
                <w:sz w:val="16"/>
                <w:szCs w:val="16"/>
              </w:rPr>
              <w:t>errée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Spoor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9E5F1E" w:rsidRDefault="00107DAF" w:rsidP="00540042">
            <w:pPr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V</w:t>
            </w:r>
            <w:r w:rsidRPr="006E1BE3">
              <w:rPr>
                <w:sz w:val="16"/>
                <w:szCs w:val="16"/>
                <w:lang w:val="fr-FR"/>
              </w:rPr>
              <w:t>oie ferrée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950EBB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standaard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standaard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950EB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bijzonder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C319D7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 w:rsidRPr="00C319D7">
              <w:rPr>
                <w:b/>
                <w:bCs/>
                <w:sz w:val="16"/>
                <w:szCs w:val="16"/>
              </w:rPr>
              <w:t>Terreinvoorzieningen bijzonder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</w:p>
        </w:tc>
      </w:tr>
      <w:tr w:rsidR="00107DAF" w:rsidTr="00C319D7">
        <w:tc>
          <w:tcPr>
            <w:tcW w:w="0" w:type="auto"/>
            <w:shd w:val="clear" w:color="auto" w:fill="auto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Pr="00817EC9" w:rsidRDefault="00107DAF" w:rsidP="0054004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Buitenomgeving - natuurlijke materialen</w:t>
            </w:r>
          </w:p>
        </w:tc>
        <w:tc>
          <w:tcPr>
            <w:tcW w:w="0" w:type="auto"/>
            <w:shd w:val="clear" w:color="auto" w:fill="auto"/>
          </w:tcPr>
          <w:p w:rsidR="00107DAF" w:rsidRPr="007A323E" w:rsidRDefault="00107DAF" w:rsidP="0054004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8904A1">
              <w:rPr>
                <w:b/>
                <w:bCs/>
                <w:sz w:val="16"/>
                <w:szCs w:val="16"/>
                <w:lang w:val="fr-FR"/>
              </w:rPr>
              <w:t xml:space="preserve">Environnement extérieur - </w:t>
            </w:r>
            <w:r>
              <w:rPr>
                <w:rStyle w:val="hps"/>
                <w:b/>
                <w:bCs/>
                <w:sz w:val="16"/>
                <w:szCs w:val="16"/>
                <w:lang w:val="fr-FR"/>
              </w:rPr>
              <w:t>matériaux naturel</w:t>
            </w:r>
            <w:r w:rsidRPr="008904A1">
              <w:rPr>
                <w:rStyle w:val="hps"/>
                <w:b/>
                <w:bCs/>
                <w:sz w:val="16"/>
                <w:szCs w:val="16"/>
                <w:lang w:val="fr-FR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107DAF" w:rsidRPr="009E5F1E" w:rsidRDefault="00107DAF" w:rsidP="0054004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107DAF" w:rsidRDefault="00107DAF" w:rsidP="008A42B8">
            <w:pPr>
              <w:rPr>
                <w:sz w:val="16"/>
                <w:szCs w:val="16"/>
              </w:rPr>
            </w:pP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Arbres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Bomen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Arbres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107DAF" w:rsidTr="000E6C96"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Struiken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 w:rsidRPr="007B255A">
              <w:rPr>
                <w:sz w:val="16"/>
                <w:szCs w:val="16"/>
              </w:rPr>
              <w:t>B</w:t>
            </w:r>
            <w:proofErr w:type="spellStart"/>
            <w:r w:rsidRPr="007B255A">
              <w:rPr>
                <w:rStyle w:val="hps"/>
                <w:sz w:val="16"/>
                <w:szCs w:val="16"/>
                <w:lang w:val="fr-FR"/>
              </w:rPr>
              <w:t>uissons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Struiken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7B255A" w:rsidRDefault="00107DAF" w:rsidP="00540042">
            <w:pPr>
              <w:jc w:val="left"/>
              <w:rPr>
                <w:sz w:val="16"/>
                <w:szCs w:val="16"/>
              </w:rPr>
            </w:pPr>
            <w:r w:rsidRPr="007B255A">
              <w:rPr>
                <w:sz w:val="16"/>
                <w:szCs w:val="16"/>
              </w:rPr>
              <w:t>B</w:t>
            </w:r>
            <w:proofErr w:type="spellStart"/>
            <w:r w:rsidRPr="007B255A">
              <w:rPr>
                <w:rStyle w:val="hps"/>
                <w:sz w:val="16"/>
                <w:szCs w:val="16"/>
                <w:lang w:val="fr-FR"/>
              </w:rPr>
              <w:t>uissons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Pr="00235CE7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7DAF" w:rsidRDefault="00107DAF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Bodembedekking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7B255A" w:rsidRDefault="008541C0" w:rsidP="00906B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90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Herbe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7B255A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Herbe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A42B8">
            <w:pPr>
              <w:rPr>
                <w:sz w:val="16"/>
                <w:szCs w:val="16"/>
              </w:rPr>
            </w:pPr>
          </w:p>
        </w:tc>
      </w:tr>
      <w:tr w:rsidR="008541C0" w:rsidRPr="00213272" w:rsidTr="000E6C96">
        <w:tc>
          <w:tcPr>
            <w:tcW w:w="0" w:type="auto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Harde oppervlakken buiten het gebouw</w:t>
            </w:r>
          </w:p>
        </w:tc>
        <w:tc>
          <w:tcPr>
            <w:tcW w:w="0" w:type="auto"/>
          </w:tcPr>
          <w:p w:rsidR="008541C0" w:rsidRPr="007A323E" w:rsidRDefault="008541C0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>Sols durs à l'extérieur du bâtiment</w:t>
            </w: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Bestrating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Bestratingen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Grasdal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Grasdallen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540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Wegen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CC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  <w:tr w:rsidR="008541C0" w:rsidTr="000E6C96">
        <w:tc>
          <w:tcPr>
            <w:tcW w:w="0" w:type="auto"/>
          </w:tcPr>
          <w:p w:rsidR="008541C0" w:rsidRPr="00235CE7" w:rsidRDefault="008541C0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5107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A42B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235CE7" w:rsidRDefault="008541C0" w:rsidP="008A42B8">
            <w:pPr>
              <w:rPr>
                <w:sz w:val="16"/>
                <w:szCs w:val="16"/>
              </w:rPr>
            </w:pPr>
          </w:p>
        </w:tc>
      </w:tr>
      <w:tr w:rsidR="008541C0" w:rsidRPr="00A8167B" w:rsidTr="000E6C96">
        <w:tc>
          <w:tcPr>
            <w:tcW w:w="0" w:type="auto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Buitenomgeving - kunstmatige materialen</w:t>
            </w:r>
          </w:p>
        </w:tc>
        <w:tc>
          <w:tcPr>
            <w:tcW w:w="0" w:type="auto"/>
          </w:tcPr>
          <w:p w:rsidR="008541C0" w:rsidRPr="008904A1" w:rsidRDefault="008541C0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8904A1">
              <w:rPr>
                <w:b/>
                <w:bCs/>
                <w:sz w:val="16"/>
                <w:szCs w:val="16"/>
                <w:lang w:val="fr-FR"/>
              </w:rPr>
              <w:t xml:space="preserve">Environnement extérieur - </w:t>
            </w:r>
            <w:r w:rsidRPr="008904A1">
              <w:rPr>
                <w:rStyle w:val="hps"/>
                <w:b/>
                <w:bCs/>
                <w:sz w:val="16"/>
                <w:szCs w:val="16"/>
                <w:lang w:val="fr-FR"/>
              </w:rPr>
              <w:t>matériaux artificiels</w:t>
            </w: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Afsluiting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r w:rsidRPr="00936887">
              <w:rPr>
                <w:sz w:val="16"/>
                <w:szCs w:val="16"/>
                <w:lang w:val="fr-FR"/>
              </w:rPr>
              <w:t>Clôture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 w:rsidRPr="00936887">
              <w:rPr>
                <w:sz w:val="16"/>
                <w:szCs w:val="16"/>
              </w:rPr>
              <w:t>Afsluitingen buiten het gebouw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936887" w:rsidRDefault="008541C0" w:rsidP="008904A1">
            <w:pPr>
              <w:jc w:val="left"/>
              <w:rPr>
                <w:sz w:val="16"/>
                <w:szCs w:val="16"/>
                <w:lang w:val="fr-FR"/>
              </w:rPr>
            </w:pPr>
            <w:r w:rsidRPr="00936887">
              <w:rPr>
                <w:sz w:val="16"/>
                <w:szCs w:val="16"/>
                <w:lang w:val="fr-FR"/>
              </w:rPr>
              <w:t>Clôtures à l'extérieur du bâtiment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8541C0" w:rsidTr="000E6C96"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936887" w:rsidRDefault="008541C0" w:rsidP="008904A1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93688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936887" w:rsidRDefault="008541C0" w:rsidP="008904A1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Default="008541C0" w:rsidP="00AB6588">
            <w:pPr>
              <w:rPr>
                <w:sz w:val="16"/>
                <w:szCs w:val="16"/>
              </w:rPr>
            </w:pPr>
          </w:p>
        </w:tc>
      </w:tr>
      <w:tr w:rsidR="008541C0" w:rsidRPr="00A8167B" w:rsidTr="000E6C96">
        <w:tc>
          <w:tcPr>
            <w:tcW w:w="0" w:type="auto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:rsidR="008541C0" w:rsidRPr="00817EC9" w:rsidRDefault="008541C0" w:rsidP="00AB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8541C0" w:rsidRPr="00817EC9" w:rsidRDefault="008541C0" w:rsidP="008904A1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Buitenomgeving - speciale uitrustingen</w:t>
            </w:r>
          </w:p>
        </w:tc>
        <w:tc>
          <w:tcPr>
            <w:tcW w:w="0" w:type="auto"/>
          </w:tcPr>
          <w:p w:rsidR="008541C0" w:rsidRPr="007A323E" w:rsidRDefault="008541C0" w:rsidP="008904A1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8904A1">
              <w:rPr>
                <w:b/>
                <w:bCs/>
                <w:sz w:val="16"/>
                <w:szCs w:val="16"/>
                <w:lang w:val="fr-FR"/>
              </w:rPr>
              <w:t>Environnement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904A1">
              <w:rPr>
                <w:b/>
                <w:bCs/>
                <w:sz w:val="16"/>
                <w:szCs w:val="16"/>
                <w:lang w:val="fr-FR"/>
              </w:rPr>
              <w:t>extérieur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8904A1">
              <w:rPr>
                <w:b/>
                <w:bCs/>
                <w:sz w:val="16"/>
                <w:szCs w:val="16"/>
                <w:lang w:val="fr-FR"/>
              </w:rPr>
              <w:t xml:space="preserve">- </w:t>
            </w:r>
            <w:r>
              <w:rPr>
                <w:b/>
                <w:bCs/>
                <w:sz w:val="16"/>
                <w:szCs w:val="16"/>
                <w:lang w:val="fr-FR"/>
              </w:rPr>
              <w:t xml:space="preserve"> équipements spéciaux</w:t>
            </w: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8541C0" w:rsidRPr="009E5F1E" w:rsidRDefault="008541C0" w:rsidP="00AB6588">
            <w:pPr>
              <w:rPr>
                <w:sz w:val="16"/>
                <w:szCs w:val="16"/>
                <w:lang w:val="fr-FR"/>
              </w:rPr>
            </w:pPr>
          </w:p>
        </w:tc>
      </w:tr>
      <w:tr w:rsidR="008541C0" w:rsidTr="000E6C96"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OpenWater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EauLibre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8904A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8904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Vijvers, waterlopen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936887" w:rsidRDefault="008541C0" w:rsidP="008904A1">
            <w:pPr>
              <w:jc w:val="left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Etangs, voies  navigables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Pr="00235CE7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8541C0" w:rsidRDefault="008541C0" w:rsidP="00AB65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</w:t>
            </w:r>
          </w:p>
        </w:tc>
      </w:tr>
    </w:tbl>
    <w:p w:rsidR="008A42B8" w:rsidRDefault="008A42B8" w:rsidP="008A42B8">
      <w:pPr>
        <w:spacing w:line="240" w:lineRule="auto"/>
        <w:rPr>
          <w:b/>
          <w:bCs/>
        </w:rPr>
      </w:pPr>
    </w:p>
    <w:p w:rsidR="00BF6761" w:rsidRPr="00BF6761" w:rsidRDefault="00BF6761" w:rsidP="008A42B8">
      <w:pPr>
        <w:spacing w:line="240" w:lineRule="auto"/>
      </w:pPr>
      <w:r w:rsidRPr="00BF6761">
        <w:t>Nota :</w:t>
      </w:r>
    </w:p>
    <w:p w:rsidR="00BF6761" w:rsidRPr="00BF6761" w:rsidRDefault="00BF6761" w:rsidP="00B264FE">
      <w:pPr>
        <w:spacing w:line="240" w:lineRule="auto"/>
      </w:pPr>
      <w:r w:rsidRPr="00BF6761">
        <w:lastRenderedPageBreak/>
        <w:t>Teneinde de mogelijkheid open te houden tekenelementen o</w:t>
      </w:r>
      <w:r w:rsidR="00B264FE">
        <w:t>m</w:t>
      </w:r>
      <w:r w:rsidRPr="00BF6761">
        <w:t xml:space="preserve"> te vormen tot IOS objecten, is het van het grootste belang uitsluitend gebruik te maken van </w:t>
      </w:r>
      <w:proofErr w:type="spellStart"/>
      <w:r w:rsidRPr="00BF6761">
        <w:t>polylines</w:t>
      </w:r>
      <w:proofErr w:type="spellEnd"/>
      <w:r w:rsidR="00B264FE">
        <w:t xml:space="preserve">. Voor de weergave van vlakken (elementencode 13, 23, 27, 94, 95 en 98) dienen deze </w:t>
      </w:r>
      <w:proofErr w:type="spellStart"/>
      <w:r w:rsidR="00B264FE">
        <w:t>polylines</w:t>
      </w:r>
      <w:proofErr w:type="spellEnd"/>
      <w:r w:rsidR="00B264FE">
        <w:t xml:space="preserve"> gesloten te zijn.</w:t>
      </w:r>
    </w:p>
    <w:p w:rsidR="008A42B8" w:rsidRPr="00BF6761" w:rsidRDefault="008A42B8" w:rsidP="006E5BEA">
      <w:pPr>
        <w:spacing w:line="240" w:lineRule="auto"/>
      </w:pPr>
    </w:p>
    <w:p w:rsidR="00EA1258" w:rsidRPr="00BF6761" w:rsidRDefault="00EA1258">
      <w:pPr>
        <w:rPr>
          <w:smallCaps/>
          <w:spacing w:val="5"/>
          <w:sz w:val="28"/>
          <w:szCs w:val="28"/>
        </w:rPr>
      </w:pPr>
      <w:r w:rsidRPr="00BF6761">
        <w:br w:type="page"/>
      </w:r>
    </w:p>
    <w:p w:rsidR="007104E4" w:rsidRPr="00932FF7" w:rsidRDefault="00D07DCA" w:rsidP="00EA1258">
      <w:pPr>
        <w:pStyle w:val="Kop2"/>
      </w:pPr>
      <w:bookmarkStart w:id="14" w:name="_Toc433009735"/>
      <w:r>
        <w:lastRenderedPageBreak/>
        <w:t>3</w:t>
      </w:r>
      <w:r w:rsidR="007104E4" w:rsidRPr="00932FF7">
        <w:t>.3 Kleuren en lijndiktes</w:t>
      </w:r>
      <w:bookmarkEnd w:id="14"/>
      <w:r w:rsidR="007104E4" w:rsidRPr="00932FF7">
        <w:t xml:space="preserve"> </w:t>
      </w:r>
    </w:p>
    <w:p w:rsidR="007104E4" w:rsidRDefault="00F869F2" w:rsidP="00F869F2">
      <w:pPr>
        <w:spacing w:line="240" w:lineRule="auto"/>
      </w:pPr>
      <w:r>
        <w:t xml:space="preserve">Er wordt verwacht dat elke </w:t>
      </w:r>
      <w:proofErr w:type="spellStart"/>
      <w:r>
        <w:t>layer</w:t>
      </w:r>
      <w:proofErr w:type="spellEnd"/>
      <w:r>
        <w:t xml:space="preserve"> in een eigen </w:t>
      </w:r>
      <w:proofErr w:type="spellStart"/>
      <w:r>
        <w:t>pendikte</w:t>
      </w:r>
      <w:proofErr w:type="spellEnd"/>
      <w:r>
        <w:t xml:space="preserve"> wordt getekend</w:t>
      </w:r>
      <w:r w:rsidR="007104E4">
        <w:t xml:space="preserve">. </w:t>
      </w:r>
    </w:p>
    <w:p w:rsidR="00055F2F" w:rsidRPr="001B7DB4" w:rsidRDefault="007104E4" w:rsidP="00055F2F">
      <w:pPr>
        <w:spacing w:line="240" w:lineRule="auto"/>
      </w:pPr>
      <w:r>
        <w:t xml:space="preserve">Een algemene richtlijn die voor de </w:t>
      </w:r>
      <w:proofErr w:type="spellStart"/>
      <w:r>
        <w:t>kleur¬lijndikte</w:t>
      </w:r>
      <w:proofErr w:type="spellEnd"/>
      <w:r>
        <w:t xml:space="preserve"> associatie gevolgd wordt, is een oplopende lijndikte voor de eerste </w:t>
      </w:r>
      <w:r w:rsidRPr="001B7DB4">
        <w:t xml:space="preserve">kleurcodes in </w:t>
      </w:r>
      <w:proofErr w:type="spellStart"/>
      <w:r w:rsidRPr="001B7DB4">
        <w:t>AutoCAD</w:t>
      </w:r>
      <w:proofErr w:type="spellEnd"/>
      <w:r w:rsidRPr="001B7DB4">
        <w:t xml:space="preserve"> : 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pPr>
              <w:rPr>
                <w:b/>
                <w:bCs/>
              </w:rPr>
            </w:pPr>
            <w:proofErr w:type="spellStart"/>
            <w:r w:rsidRPr="001B7DB4">
              <w:rPr>
                <w:rFonts w:cs="TTFF504148t00"/>
                <w:b/>
                <w:bCs/>
              </w:rPr>
              <w:t>AutoCAD</w:t>
            </w:r>
            <w:proofErr w:type="spellEnd"/>
            <w:r w:rsidRPr="001B7DB4">
              <w:rPr>
                <w:rFonts w:cs="TTFF504148t00"/>
                <w:b/>
                <w:bCs/>
              </w:rPr>
              <w:t>- Kleur</w:t>
            </w:r>
          </w:p>
        </w:tc>
        <w:tc>
          <w:tcPr>
            <w:tcW w:w="3071" w:type="dxa"/>
          </w:tcPr>
          <w:p w:rsidR="007604FC" w:rsidRPr="001B7DB4" w:rsidRDefault="007604FC" w:rsidP="00055F2F">
            <w:pPr>
              <w:rPr>
                <w:b/>
                <w:bCs/>
              </w:rPr>
            </w:pPr>
            <w:r w:rsidRPr="001B7DB4">
              <w:rPr>
                <w:rFonts w:cs="TTFF504148t00"/>
                <w:b/>
                <w:bCs/>
              </w:rPr>
              <w:t>Kleurnummer</w:t>
            </w:r>
          </w:p>
        </w:tc>
        <w:tc>
          <w:tcPr>
            <w:tcW w:w="3071" w:type="dxa"/>
          </w:tcPr>
          <w:p w:rsidR="007604FC" w:rsidRPr="001B7DB4" w:rsidRDefault="007604FC" w:rsidP="00055F2F">
            <w:pPr>
              <w:rPr>
                <w:b/>
                <w:bCs/>
              </w:rPr>
            </w:pPr>
            <w:r w:rsidRPr="001B7DB4">
              <w:rPr>
                <w:rFonts w:cs="TTFF504148t00"/>
                <w:b/>
                <w:bCs/>
              </w:rPr>
              <w:t>Lijndikte</w:t>
            </w:r>
            <w:r w:rsidR="00F869F2">
              <w:rPr>
                <w:rFonts w:cs="TTFF504148t00"/>
                <w:b/>
                <w:bCs/>
              </w:rPr>
              <w:t xml:space="preserve"> (mm)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Rood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1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0,18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Geel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2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0,25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Groen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3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0,35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Cyaan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4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0,</w:t>
            </w:r>
            <w:r w:rsidR="005904A9">
              <w:t>3</w:t>
            </w:r>
            <w:r w:rsidRPr="001B7DB4">
              <w:t>5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Blauw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5</w:t>
            </w:r>
          </w:p>
        </w:tc>
        <w:tc>
          <w:tcPr>
            <w:tcW w:w="3071" w:type="dxa"/>
          </w:tcPr>
          <w:p w:rsidR="007604FC" w:rsidRPr="001B7DB4" w:rsidRDefault="005904A9" w:rsidP="00055F2F">
            <w:r>
              <w:t>0,</w:t>
            </w:r>
            <w:r w:rsidR="007604FC" w:rsidRPr="001B7DB4">
              <w:t>5</w:t>
            </w:r>
            <w:r>
              <w:t>0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Magenta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6</w:t>
            </w:r>
          </w:p>
        </w:tc>
        <w:tc>
          <w:tcPr>
            <w:tcW w:w="3071" w:type="dxa"/>
          </w:tcPr>
          <w:p w:rsidR="007604FC" w:rsidRPr="001B7DB4" w:rsidRDefault="005904A9" w:rsidP="00055F2F">
            <w:r>
              <w:t>1,00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Wit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7</w:t>
            </w:r>
          </w:p>
        </w:tc>
        <w:tc>
          <w:tcPr>
            <w:tcW w:w="3071" w:type="dxa"/>
          </w:tcPr>
          <w:p w:rsidR="007604FC" w:rsidRPr="001B7DB4" w:rsidRDefault="005904A9" w:rsidP="00055F2F">
            <w:r>
              <w:t>1,40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Donkergrijs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8</w:t>
            </w:r>
          </w:p>
        </w:tc>
        <w:tc>
          <w:tcPr>
            <w:tcW w:w="3071" w:type="dxa"/>
          </w:tcPr>
          <w:p w:rsidR="007604FC" w:rsidRPr="001B7DB4" w:rsidRDefault="005904A9" w:rsidP="00055F2F">
            <w:r>
              <w:t>0,3</w:t>
            </w:r>
            <w:r w:rsidR="007604FC" w:rsidRPr="001B7DB4">
              <w:t>5</w:t>
            </w:r>
          </w:p>
        </w:tc>
      </w:tr>
      <w:tr w:rsidR="007604FC" w:rsidRPr="001B7DB4" w:rsidTr="000E6C96">
        <w:tc>
          <w:tcPr>
            <w:tcW w:w="3070" w:type="dxa"/>
          </w:tcPr>
          <w:p w:rsidR="007604FC" w:rsidRPr="001B7DB4" w:rsidRDefault="007604FC" w:rsidP="00055F2F">
            <w:r w:rsidRPr="001B7DB4">
              <w:t>Lichtgrijs</w:t>
            </w:r>
          </w:p>
        </w:tc>
        <w:tc>
          <w:tcPr>
            <w:tcW w:w="3071" w:type="dxa"/>
          </w:tcPr>
          <w:p w:rsidR="007604FC" w:rsidRPr="001B7DB4" w:rsidRDefault="007604FC" w:rsidP="00055F2F">
            <w:r w:rsidRPr="001B7DB4">
              <w:t>9</w:t>
            </w:r>
          </w:p>
        </w:tc>
        <w:tc>
          <w:tcPr>
            <w:tcW w:w="3071" w:type="dxa"/>
          </w:tcPr>
          <w:p w:rsidR="007604FC" w:rsidRPr="001B7DB4" w:rsidRDefault="005904A9" w:rsidP="00055F2F">
            <w:r>
              <w:t>2,00</w:t>
            </w:r>
          </w:p>
        </w:tc>
      </w:tr>
    </w:tbl>
    <w:p w:rsidR="005904A9" w:rsidRDefault="005904A9" w:rsidP="001B7DB4">
      <w:pPr>
        <w:autoSpaceDE w:val="0"/>
        <w:autoSpaceDN w:val="0"/>
        <w:adjustRightInd w:val="0"/>
        <w:spacing w:after="0" w:line="240" w:lineRule="auto"/>
        <w:rPr>
          <w:rFonts w:cs="TTFF504148t00"/>
        </w:rPr>
      </w:pPr>
    </w:p>
    <w:p w:rsidR="00521FB4" w:rsidRDefault="00521FB4" w:rsidP="000D30FF">
      <w:pPr>
        <w:spacing w:line="240" w:lineRule="auto"/>
      </w:pPr>
      <w:r>
        <w:t xml:space="preserve">De </w:t>
      </w:r>
      <w:proofErr w:type="spellStart"/>
      <w:r>
        <w:t>layers</w:t>
      </w:r>
      <w:proofErr w:type="spellEnd"/>
      <w:r>
        <w:t xml:space="preserve"> A-21-_Buitenwand en A-22-_Binnenwand uitzo</w:t>
      </w:r>
      <w:r w:rsidR="00F869F2">
        <w:t>nderingen op bovenstaande regel</w:t>
      </w:r>
      <w:r>
        <w:t xml:space="preserve">. Met het oog op een mogelijke omvorming tot IOS objecten, worden zowel binnen- als buitenmuren weergegeven d.m.v. één enkele lijn. </w:t>
      </w:r>
      <w:r w:rsidR="000D30FF">
        <w:t>De lijn die gebruikt wordt voor de b</w:t>
      </w:r>
      <w:r>
        <w:t xml:space="preserve">innenwanden </w:t>
      </w:r>
      <w:r w:rsidR="000D30FF">
        <w:t>heeft een werkelijke dikte van 150 mm. De buitenwanden worden weergegeven d.m.v. een lijn met een werkelijke dikte van 300 mm.</w:t>
      </w:r>
    </w:p>
    <w:p w:rsidR="00521FB4" w:rsidRDefault="00521FB4" w:rsidP="00521FB4">
      <w:pPr>
        <w:spacing w:line="240" w:lineRule="auto"/>
      </w:pPr>
    </w:p>
    <w:p w:rsidR="00521FB4" w:rsidRPr="00521FB4" w:rsidRDefault="00521FB4" w:rsidP="006E5BEA">
      <w:pPr>
        <w:spacing w:line="240" w:lineRule="auto"/>
      </w:pPr>
    </w:p>
    <w:p w:rsidR="007104E4" w:rsidRPr="00521FB4" w:rsidRDefault="007104E4" w:rsidP="006E5BEA">
      <w:pPr>
        <w:spacing w:line="240" w:lineRule="auto"/>
      </w:pPr>
      <w:r w:rsidRPr="00521FB4">
        <w:t xml:space="preserve"> </w:t>
      </w:r>
    </w:p>
    <w:p w:rsidR="00EA1258" w:rsidRPr="00521FB4" w:rsidRDefault="00EA1258">
      <w:pPr>
        <w:rPr>
          <w:smallCaps/>
          <w:spacing w:val="5"/>
          <w:sz w:val="28"/>
          <w:szCs w:val="28"/>
        </w:rPr>
      </w:pPr>
      <w:r w:rsidRPr="00521FB4">
        <w:br w:type="page"/>
      </w:r>
    </w:p>
    <w:p w:rsidR="007104E4" w:rsidRPr="00B264FE" w:rsidRDefault="00D07DCA" w:rsidP="00B264FE">
      <w:pPr>
        <w:pStyle w:val="Kop2"/>
      </w:pPr>
      <w:bookmarkStart w:id="15" w:name="_Toc433009736"/>
      <w:r>
        <w:lastRenderedPageBreak/>
        <w:t>3</w:t>
      </w:r>
      <w:r w:rsidR="007104E4" w:rsidRPr="00932FF7">
        <w:t xml:space="preserve">.4 </w:t>
      </w:r>
      <w:r w:rsidR="007104E4" w:rsidRPr="00F30A4E">
        <w:t>Benamingen en organisatie van Blocks</w:t>
      </w:r>
      <w:bookmarkEnd w:id="15"/>
      <w:r w:rsidR="007104E4" w:rsidRPr="00F30A4E">
        <w:t xml:space="preserve"> </w:t>
      </w:r>
    </w:p>
    <w:p w:rsidR="007104E4" w:rsidRDefault="007104E4" w:rsidP="006E5BEA">
      <w:pPr>
        <w:spacing w:line="240" w:lineRule="auto"/>
      </w:pPr>
      <w:r>
        <w:t xml:space="preserve">Een gestructureerde benaming van veel gebruikte </w:t>
      </w:r>
      <w:proofErr w:type="spellStart"/>
      <w:r>
        <w:t>blocks</w:t>
      </w:r>
      <w:proofErr w:type="spellEnd"/>
      <w:r>
        <w:t xml:space="preserve"> of symbolen is zeker aan te bevelen. Net zoals bij de </w:t>
      </w:r>
      <w:proofErr w:type="spellStart"/>
      <w:r>
        <w:t>layers</w:t>
      </w:r>
      <w:proofErr w:type="spellEnd"/>
      <w:r>
        <w:t xml:space="preserve"> kan het belangrijk zijn te weten wie een bepaald symbool aangemaakt heeft, in welke </w:t>
      </w:r>
      <w:proofErr w:type="spellStart"/>
      <w:r>
        <w:t>bouwelementen¬groep</w:t>
      </w:r>
      <w:proofErr w:type="spellEnd"/>
      <w:r>
        <w:t xml:space="preserve"> het symbool gerangschikt wordt, en hoe het symbool voorgesteld is. Sommigen weten na enige tijd helemaal niet meer of ze bepaalde symbolen of </w:t>
      </w:r>
      <w:proofErr w:type="spellStart"/>
      <w:r>
        <w:t>blocks</w:t>
      </w:r>
      <w:proofErr w:type="spellEnd"/>
      <w:r>
        <w:t xml:space="preserve"> zelf getekend hebben … </w:t>
      </w:r>
    </w:p>
    <w:p w:rsidR="007104E4" w:rsidRPr="00F30A4E" w:rsidRDefault="007104E4" w:rsidP="00B46662">
      <w:pPr>
        <w:spacing w:line="240" w:lineRule="auto"/>
      </w:pPr>
      <w:r>
        <w:t xml:space="preserve">De </w:t>
      </w:r>
      <w:proofErr w:type="spellStart"/>
      <w:r w:rsidR="00B46662">
        <w:t>DIP</w:t>
      </w:r>
      <w:r>
        <w:t>¬bibliotheek</w:t>
      </w:r>
      <w:r w:rsidR="00B46662">
        <w:t>¬elementen</w:t>
      </w:r>
      <w:proofErr w:type="spellEnd"/>
      <w:r w:rsidR="00B46662">
        <w:t xml:space="preserve"> bevinden zich</w:t>
      </w:r>
      <w:r>
        <w:t xml:space="preserve"> in de folder \</w:t>
      </w:r>
      <w:r w:rsidR="00B46662">
        <w:t>IOSDIP</w:t>
      </w:r>
      <w:r>
        <w:t xml:space="preserve">.BIB. Daaronder werd een structuur uitgewerkt conform de </w:t>
      </w:r>
      <w:proofErr w:type="spellStart"/>
      <w:r>
        <w:t>SfB¬bo</w:t>
      </w:r>
      <w:r w:rsidR="00B46662">
        <w:t>uwelementen¬codering</w:t>
      </w:r>
      <w:proofErr w:type="spellEnd"/>
      <w:r>
        <w:t xml:space="preserve">. Alle symbolen hebben een </w:t>
      </w:r>
      <w:r w:rsidRPr="00F30A4E">
        <w:t xml:space="preserve">naam die begint met </w:t>
      </w:r>
      <w:r w:rsidR="00F30A4E" w:rsidRPr="00F30A4E">
        <w:t>IOS</w:t>
      </w:r>
      <w:r w:rsidRPr="00F30A4E">
        <w:t xml:space="preserve"> (de auteur van deze symbolen), gevolgd door een cijfer dat opnieuw verwijst naar de </w:t>
      </w:r>
      <w:proofErr w:type="spellStart"/>
      <w:r w:rsidRPr="00F30A4E">
        <w:t>SfB¬hoofdstruct</w:t>
      </w:r>
      <w:r w:rsidR="00B46662">
        <w:t>uur</w:t>
      </w:r>
      <w:proofErr w:type="spellEnd"/>
      <w:r w:rsidR="00B46662">
        <w:t>. Daarna volgt een ID</w:t>
      </w:r>
      <w:r w:rsidRPr="00F30A4E">
        <w:t xml:space="preserve"> (</w:t>
      </w:r>
      <w:r w:rsidR="00B46662">
        <w:t>4</w:t>
      </w:r>
      <w:r w:rsidRPr="00F30A4E">
        <w:t xml:space="preserve"> karakters). Alle namen eindigen met een ‘grafiekcode’, die verwijst naar plan (P), vooraanzicht (V), zijaanzicht (Z), achteraanzicht (A) of 3D¬model (3). Aldus zijn alle symbolen uit de symbolenbibliotheek nog duidelijk herkenbaar in een tekening, waar ze allemaal samen komen te staan. </w:t>
      </w: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4"/>
        <w:gridCol w:w="1564"/>
        <w:gridCol w:w="1108"/>
        <w:gridCol w:w="1564"/>
        <w:gridCol w:w="1496"/>
        <w:gridCol w:w="1564"/>
        <w:gridCol w:w="948"/>
      </w:tblGrid>
      <w:tr w:rsidR="002E44B6" w:rsidRPr="00F30A4E" w:rsidTr="002E44B6">
        <w:tc>
          <w:tcPr>
            <w:tcW w:w="1077" w:type="dxa"/>
          </w:tcPr>
          <w:p w:rsidR="00887DA5" w:rsidRDefault="00B264FE" w:rsidP="00887DA5">
            <w:pPr>
              <w:jc w:val="left"/>
              <w:rPr>
                <w:b/>
                <w:bCs/>
              </w:rPr>
            </w:pPr>
            <w:r w:rsidRPr="00F30A4E">
              <w:rPr>
                <w:b/>
                <w:bCs/>
              </w:rPr>
              <w:t>Auteur</w:t>
            </w:r>
          </w:p>
          <w:p w:rsidR="00B264FE" w:rsidRPr="00F30A4E" w:rsidRDefault="00887DA5" w:rsidP="00887D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(3</w:t>
            </w:r>
            <w:r w:rsidR="002E44B6">
              <w:rPr>
                <w:b/>
                <w:bCs/>
              </w:rPr>
              <w:t xml:space="preserve"> lett</w:t>
            </w:r>
            <w:r w:rsidR="00B264FE">
              <w:rPr>
                <w:b/>
                <w:bCs/>
              </w:rPr>
              <w:t>ers)</w:t>
            </w:r>
          </w:p>
        </w:tc>
        <w:tc>
          <w:tcPr>
            <w:tcW w:w="1474" w:type="dxa"/>
          </w:tcPr>
          <w:p w:rsidR="00B264FE" w:rsidRPr="00F30A4E" w:rsidRDefault="00B264FE" w:rsidP="00887DA5">
            <w:pPr>
              <w:jc w:val="left"/>
              <w:rPr>
                <w:rFonts w:cs="Helvetica-Bold"/>
                <w:b/>
                <w:bCs/>
              </w:rPr>
            </w:pPr>
            <w:r>
              <w:rPr>
                <w:rFonts w:cs="Helvetica-Bold"/>
                <w:b/>
                <w:bCs/>
              </w:rPr>
              <w:t>Scheidingsteken</w:t>
            </w:r>
          </w:p>
        </w:tc>
        <w:tc>
          <w:tcPr>
            <w:tcW w:w="1021" w:type="dxa"/>
          </w:tcPr>
          <w:p w:rsidR="00887DA5" w:rsidRDefault="00B264FE" w:rsidP="00887DA5">
            <w:pPr>
              <w:jc w:val="left"/>
              <w:rPr>
                <w:rFonts w:cs="Helvetica-Bold"/>
                <w:b/>
                <w:bCs/>
              </w:rPr>
            </w:pPr>
            <w:proofErr w:type="spellStart"/>
            <w:r w:rsidRPr="00F30A4E">
              <w:rPr>
                <w:rFonts w:cs="Helvetica-Bold"/>
                <w:b/>
                <w:bCs/>
              </w:rPr>
              <w:t>SfB</w:t>
            </w:r>
            <w:proofErr w:type="spellEnd"/>
            <w:r w:rsidR="00887DA5">
              <w:rPr>
                <w:rFonts w:cs="Helvetica-Bold"/>
                <w:b/>
                <w:bCs/>
              </w:rPr>
              <w:t xml:space="preserve"> code</w:t>
            </w:r>
          </w:p>
          <w:p w:rsidR="00B264FE" w:rsidRPr="00F30A4E" w:rsidRDefault="002E44B6" w:rsidP="00887DA5">
            <w:pPr>
              <w:jc w:val="left"/>
              <w:rPr>
                <w:b/>
                <w:bCs/>
              </w:rPr>
            </w:pPr>
            <w:r>
              <w:rPr>
                <w:rFonts w:cs="Helvetica-Bold"/>
                <w:b/>
                <w:bCs/>
              </w:rPr>
              <w:t>(3 lett</w:t>
            </w:r>
            <w:r w:rsidR="00B264FE">
              <w:rPr>
                <w:rFonts w:cs="Helvetica-Bold"/>
                <w:b/>
                <w:bCs/>
              </w:rPr>
              <w:t>ers)</w:t>
            </w:r>
          </w:p>
        </w:tc>
        <w:tc>
          <w:tcPr>
            <w:tcW w:w="1474" w:type="dxa"/>
          </w:tcPr>
          <w:p w:rsidR="00B264FE" w:rsidRPr="00F30A4E" w:rsidRDefault="00B264FE" w:rsidP="00887DA5">
            <w:pPr>
              <w:jc w:val="left"/>
              <w:rPr>
                <w:b/>
                <w:bCs/>
              </w:rPr>
            </w:pPr>
            <w:r>
              <w:rPr>
                <w:rFonts w:cs="Helvetica-Bold"/>
                <w:b/>
                <w:bCs/>
              </w:rPr>
              <w:t>Scheidingsteken</w:t>
            </w:r>
          </w:p>
        </w:tc>
        <w:tc>
          <w:tcPr>
            <w:tcW w:w="1531" w:type="dxa"/>
          </w:tcPr>
          <w:p w:rsidR="00887DA5" w:rsidRDefault="00887DA5" w:rsidP="00887D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ID </w:t>
            </w:r>
          </w:p>
          <w:p w:rsidR="00B264FE" w:rsidRPr="00F30A4E" w:rsidRDefault="002E44B6" w:rsidP="00887DA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(4 lett</w:t>
            </w:r>
            <w:r w:rsidR="00887DA5">
              <w:rPr>
                <w:b/>
                <w:bCs/>
              </w:rPr>
              <w:t>ers)</w:t>
            </w:r>
          </w:p>
        </w:tc>
        <w:tc>
          <w:tcPr>
            <w:tcW w:w="1474" w:type="dxa"/>
          </w:tcPr>
          <w:p w:rsidR="00B264FE" w:rsidRPr="00F30A4E" w:rsidRDefault="00B264FE" w:rsidP="00887DA5">
            <w:pPr>
              <w:jc w:val="left"/>
              <w:rPr>
                <w:b/>
                <w:bCs/>
              </w:rPr>
            </w:pPr>
            <w:r>
              <w:rPr>
                <w:rFonts w:cs="Helvetica-Bold"/>
                <w:b/>
                <w:bCs/>
              </w:rPr>
              <w:t>Scheidingsteken</w:t>
            </w:r>
          </w:p>
        </w:tc>
        <w:tc>
          <w:tcPr>
            <w:tcW w:w="851" w:type="dxa"/>
          </w:tcPr>
          <w:p w:rsidR="00B264FE" w:rsidRPr="00F30A4E" w:rsidRDefault="00B264FE" w:rsidP="00887DA5">
            <w:pPr>
              <w:jc w:val="left"/>
              <w:rPr>
                <w:b/>
                <w:bCs/>
              </w:rPr>
            </w:pPr>
            <w:r w:rsidRPr="00F30A4E">
              <w:rPr>
                <w:b/>
                <w:bCs/>
              </w:rPr>
              <w:t>Grafiek</w:t>
            </w:r>
          </w:p>
        </w:tc>
      </w:tr>
      <w:tr w:rsidR="002E44B6" w:rsidRPr="00F30A4E" w:rsidTr="002E44B6">
        <w:tc>
          <w:tcPr>
            <w:tcW w:w="1077" w:type="dxa"/>
          </w:tcPr>
          <w:p w:rsidR="00B264FE" w:rsidRPr="00F30A4E" w:rsidRDefault="00B264FE" w:rsidP="006E5BEA">
            <w:r w:rsidRPr="00F30A4E">
              <w:t>IOS</w:t>
            </w:r>
          </w:p>
        </w:tc>
        <w:tc>
          <w:tcPr>
            <w:tcW w:w="1474" w:type="dxa"/>
          </w:tcPr>
          <w:p w:rsidR="00B264FE" w:rsidRPr="00F30A4E" w:rsidRDefault="00887DA5" w:rsidP="006E5BEA">
            <w:r>
              <w:t>_</w:t>
            </w:r>
          </w:p>
        </w:tc>
        <w:tc>
          <w:tcPr>
            <w:tcW w:w="1021" w:type="dxa"/>
          </w:tcPr>
          <w:p w:rsidR="00B264FE" w:rsidRPr="00F30A4E" w:rsidRDefault="00887DA5" w:rsidP="006E5BEA">
            <w:r>
              <w:t>301</w:t>
            </w:r>
          </w:p>
        </w:tc>
        <w:tc>
          <w:tcPr>
            <w:tcW w:w="1474" w:type="dxa"/>
          </w:tcPr>
          <w:p w:rsidR="00B264FE" w:rsidRPr="00F30A4E" w:rsidRDefault="00887DA5" w:rsidP="006E5BEA">
            <w:pPr>
              <w:rPr>
                <w:rFonts w:cs="TTFF504148t00"/>
              </w:rPr>
            </w:pPr>
            <w:r>
              <w:rPr>
                <w:rFonts w:cs="TTFF504148t00"/>
              </w:rPr>
              <w:t>_</w:t>
            </w:r>
          </w:p>
        </w:tc>
        <w:tc>
          <w:tcPr>
            <w:tcW w:w="1531" w:type="dxa"/>
          </w:tcPr>
          <w:p w:rsidR="00B264FE" w:rsidRPr="00F30A4E" w:rsidRDefault="00887DA5" w:rsidP="00887DA5">
            <w:r>
              <w:rPr>
                <w:rFonts w:cs="TTFF504148t00"/>
              </w:rPr>
              <w:t>250P</w:t>
            </w:r>
          </w:p>
        </w:tc>
        <w:tc>
          <w:tcPr>
            <w:tcW w:w="1474" w:type="dxa"/>
          </w:tcPr>
          <w:p w:rsidR="00B264FE" w:rsidRPr="00F30A4E" w:rsidRDefault="00887DA5" w:rsidP="006E5BEA">
            <w:pPr>
              <w:rPr>
                <w:rFonts w:cs="TTFF504148t00"/>
              </w:rPr>
            </w:pPr>
            <w:r>
              <w:rPr>
                <w:rFonts w:cs="TTFF504148t00"/>
              </w:rPr>
              <w:t>_</w:t>
            </w:r>
          </w:p>
        </w:tc>
        <w:tc>
          <w:tcPr>
            <w:tcW w:w="851" w:type="dxa"/>
          </w:tcPr>
          <w:p w:rsidR="00B264FE" w:rsidRPr="00F30A4E" w:rsidRDefault="00887DA5" w:rsidP="006E5BEA">
            <w:r>
              <w:rPr>
                <w:rFonts w:cs="TTFF504148t00"/>
              </w:rPr>
              <w:t>P</w:t>
            </w:r>
          </w:p>
        </w:tc>
      </w:tr>
      <w:tr w:rsidR="002E44B6" w:rsidRPr="00F30A4E" w:rsidTr="002E44B6">
        <w:tc>
          <w:tcPr>
            <w:tcW w:w="1077" w:type="dxa"/>
          </w:tcPr>
          <w:p w:rsidR="00B264FE" w:rsidRPr="00F30A4E" w:rsidRDefault="00B264FE" w:rsidP="006E5BEA"/>
        </w:tc>
        <w:tc>
          <w:tcPr>
            <w:tcW w:w="1474" w:type="dxa"/>
          </w:tcPr>
          <w:p w:rsidR="00B264FE" w:rsidRPr="00F30A4E" w:rsidRDefault="00B264FE" w:rsidP="006E5BEA"/>
        </w:tc>
        <w:tc>
          <w:tcPr>
            <w:tcW w:w="1021" w:type="dxa"/>
          </w:tcPr>
          <w:p w:rsidR="00B264FE" w:rsidRPr="00F30A4E" w:rsidRDefault="00887DA5" w:rsidP="006E5BEA">
            <w:r>
              <w:t>Openingen</w:t>
            </w:r>
          </w:p>
        </w:tc>
        <w:tc>
          <w:tcPr>
            <w:tcW w:w="1474" w:type="dxa"/>
          </w:tcPr>
          <w:p w:rsidR="00B264FE" w:rsidRPr="00F30A4E" w:rsidRDefault="00B264FE" w:rsidP="006E5BEA"/>
        </w:tc>
        <w:tc>
          <w:tcPr>
            <w:tcW w:w="1531" w:type="dxa"/>
          </w:tcPr>
          <w:p w:rsidR="00B264FE" w:rsidRPr="00F30A4E" w:rsidRDefault="00887DA5" w:rsidP="006E5BEA">
            <w:r>
              <w:t>Garagepoort dagmaat 250 cm</w:t>
            </w:r>
          </w:p>
        </w:tc>
        <w:tc>
          <w:tcPr>
            <w:tcW w:w="1474" w:type="dxa"/>
          </w:tcPr>
          <w:p w:rsidR="00B264FE" w:rsidRPr="00F30A4E" w:rsidRDefault="00B264FE" w:rsidP="006E5BEA"/>
        </w:tc>
        <w:tc>
          <w:tcPr>
            <w:tcW w:w="851" w:type="dxa"/>
          </w:tcPr>
          <w:p w:rsidR="00B264FE" w:rsidRPr="00F30A4E" w:rsidRDefault="00B264FE" w:rsidP="006E5BEA">
            <w:r w:rsidRPr="00F30A4E">
              <w:t>Planzicht</w:t>
            </w:r>
          </w:p>
        </w:tc>
      </w:tr>
    </w:tbl>
    <w:p w:rsidR="007104E4" w:rsidRPr="00F30A4E" w:rsidRDefault="007104E4" w:rsidP="006E5BEA">
      <w:pPr>
        <w:spacing w:line="240" w:lineRule="auto"/>
      </w:pPr>
    </w:p>
    <w:p w:rsidR="00236724" w:rsidRDefault="007104E4" w:rsidP="006E5BEA">
      <w:pPr>
        <w:spacing w:line="240" w:lineRule="auto"/>
      </w:pPr>
      <w:r>
        <w:t xml:space="preserve">Het oproepen van symbolen uit de bibliotheek is gestructureerd via </w:t>
      </w:r>
      <w:r w:rsidR="00236724">
        <w:t xml:space="preserve">door IOS op punt gestelde Tool </w:t>
      </w:r>
      <w:proofErr w:type="spellStart"/>
      <w:r w:rsidR="00236724">
        <w:t>Palettes</w:t>
      </w:r>
      <w:proofErr w:type="spellEnd"/>
      <w:r w:rsidR="00236724">
        <w:t>.</w:t>
      </w:r>
    </w:p>
    <w:p w:rsidR="00236724" w:rsidRDefault="00236724" w:rsidP="006E5BEA">
      <w:pPr>
        <w:spacing w:line="240" w:lineRule="auto"/>
      </w:pPr>
      <w:r>
        <w:t>Volgende paletten zijn momenteel uitgewerkt :</w:t>
      </w:r>
    </w:p>
    <w:p w:rsidR="00236724" w:rsidRDefault="00236724" w:rsidP="00236724">
      <w:pPr>
        <w:pStyle w:val="Lijstalinea"/>
        <w:numPr>
          <w:ilvl w:val="0"/>
          <w:numId w:val="1"/>
        </w:numPr>
        <w:spacing w:line="240" w:lineRule="auto"/>
      </w:pPr>
      <w:r>
        <w:t>Enkele draaideuren</w:t>
      </w:r>
    </w:p>
    <w:p w:rsidR="00236724" w:rsidRDefault="00236724" w:rsidP="00236724">
      <w:pPr>
        <w:pStyle w:val="Lijstalinea"/>
        <w:numPr>
          <w:ilvl w:val="0"/>
          <w:numId w:val="1"/>
        </w:numPr>
        <w:spacing w:line="240" w:lineRule="auto"/>
      </w:pPr>
      <w:r>
        <w:t>Dubbele draaideuren</w:t>
      </w:r>
    </w:p>
    <w:p w:rsidR="00236724" w:rsidRDefault="00236724" w:rsidP="00236724">
      <w:pPr>
        <w:pStyle w:val="Lijstalinea"/>
        <w:numPr>
          <w:ilvl w:val="0"/>
          <w:numId w:val="1"/>
        </w:numPr>
        <w:spacing w:line="240" w:lineRule="auto"/>
      </w:pPr>
      <w:r>
        <w:t>Doorslaande dubbele deuren</w:t>
      </w:r>
    </w:p>
    <w:p w:rsidR="007104E4" w:rsidRDefault="00236724" w:rsidP="00236724">
      <w:pPr>
        <w:pStyle w:val="Lijstalinea"/>
        <w:numPr>
          <w:ilvl w:val="0"/>
          <w:numId w:val="1"/>
        </w:numPr>
        <w:spacing w:line="240" w:lineRule="auto"/>
      </w:pPr>
      <w:r>
        <w:t>… af te werken met bouwkundige symbolen + symbolen uit DIP</w:t>
      </w:r>
    </w:p>
    <w:p w:rsidR="002E44B6" w:rsidRDefault="002E44B6">
      <w:pPr>
        <w:rPr>
          <w:smallCaps/>
          <w:spacing w:val="5"/>
          <w:sz w:val="28"/>
          <w:szCs w:val="28"/>
        </w:rPr>
      </w:pPr>
      <w:r>
        <w:br w:type="page"/>
      </w:r>
    </w:p>
    <w:p w:rsidR="002E44B6" w:rsidRDefault="00D07DCA" w:rsidP="002E44B6">
      <w:pPr>
        <w:pStyle w:val="Kop2"/>
      </w:pPr>
      <w:bookmarkStart w:id="16" w:name="_Toc433009737"/>
      <w:r>
        <w:lastRenderedPageBreak/>
        <w:t>3</w:t>
      </w:r>
      <w:r w:rsidR="002E44B6">
        <w:t>.5</w:t>
      </w:r>
      <w:r w:rsidR="002E44B6" w:rsidRPr="00932FF7">
        <w:t xml:space="preserve"> </w:t>
      </w:r>
      <w:r w:rsidR="002E44B6">
        <w:t xml:space="preserve">Overzicht van de </w:t>
      </w:r>
      <w:proofErr w:type="spellStart"/>
      <w:r w:rsidR="002E44B6">
        <w:t>blocks</w:t>
      </w:r>
      <w:proofErr w:type="spellEnd"/>
      <w:r w:rsidR="002E44B6">
        <w:t xml:space="preserve"> van toepassing voor gebruik in de DIP Toepassing</w:t>
      </w:r>
      <w:bookmarkEnd w:id="16"/>
      <w:r w:rsidR="002E44B6" w:rsidRPr="00932FF7">
        <w:t xml:space="preserve"> </w:t>
      </w:r>
    </w:p>
    <w:p w:rsidR="00EA1258" w:rsidRDefault="00EA1258" w:rsidP="006E5BEA">
      <w:pPr>
        <w:spacing w:line="240" w:lineRule="auto"/>
      </w:pPr>
    </w:p>
    <w:p w:rsidR="00EA1258" w:rsidRDefault="00EA1258" w:rsidP="006E5BEA">
      <w:pPr>
        <w:spacing w:line="240" w:lineRule="auto"/>
      </w:pPr>
    </w:p>
    <w:p w:rsidR="00D640C4" w:rsidRDefault="00D82815" w:rsidP="000E6C96">
      <w:pPr>
        <w:pStyle w:val="Kop3"/>
      </w:pPr>
      <w:r>
        <w:br w:type="page"/>
      </w:r>
      <w:bookmarkStart w:id="17" w:name="_Toc433009738"/>
      <w:r w:rsidR="00D07DCA">
        <w:lastRenderedPageBreak/>
        <w:t>3</w:t>
      </w:r>
      <w:r w:rsidR="002E44B6">
        <w:t xml:space="preserve">.5.1 </w:t>
      </w:r>
      <w:r w:rsidR="000E6C96">
        <w:t>Schrijnwerk, enkele draaideuren</w:t>
      </w:r>
      <w:bookmarkEnd w:id="17"/>
    </w:p>
    <w:p w:rsidR="000E6C96" w:rsidRPr="000E6C96" w:rsidRDefault="000E6C96" w:rsidP="000E6C96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9"/>
        <w:gridCol w:w="4564"/>
        <w:gridCol w:w="1765"/>
      </w:tblGrid>
      <w:tr w:rsidR="002E44B6" w:rsidTr="002E44B6">
        <w:tc>
          <w:tcPr>
            <w:tcW w:w="2959" w:type="dxa"/>
          </w:tcPr>
          <w:p w:rsidR="002E44B6" w:rsidRPr="002E44B6" w:rsidRDefault="002E44B6" w:rsidP="002E44B6">
            <w:pPr>
              <w:jc w:val="center"/>
              <w:rPr>
                <w:b/>
                <w:bCs/>
                <w:noProof/>
                <w:lang w:eastAsia="nl-BE"/>
              </w:rPr>
            </w:pPr>
            <w:r w:rsidRPr="002E44B6">
              <w:rPr>
                <w:b/>
                <w:bCs/>
                <w:noProof/>
                <w:lang w:eastAsia="nl-BE"/>
              </w:rPr>
              <w:t>Block</w:t>
            </w:r>
          </w:p>
        </w:tc>
        <w:tc>
          <w:tcPr>
            <w:tcW w:w="4564" w:type="dxa"/>
          </w:tcPr>
          <w:p w:rsidR="002E44B6" w:rsidRPr="002E44B6" w:rsidRDefault="002E44B6" w:rsidP="002E44B6">
            <w:pPr>
              <w:jc w:val="center"/>
              <w:rPr>
                <w:b/>
                <w:bCs/>
              </w:rPr>
            </w:pPr>
            <w:r w:rsidRPr="002E44B6">
              <w:rPr>
                <w:b/>
                <w:bCs/>
              </w:rPr>
              <w:t>Omschrijving</w:t>
            </w:r>
          </w:p>
        </w:tc>
        <w:tc>
          <w:tcPr>
            <w:tcW w:w="1765" w:type="dxa"/>
          </w:tcPr>
          <w:p w:rsidR="002E44B6" w:rsidRPr="002E44B6" w:rsidRDefault="002E44B6" w:rsidP="002E44B6">
            <w:pPr>
              <w:jc w:val="center"/>
              <w:rPr>
                <w:b/>
                <w:bCs/>
              </w:rPr>
            </w:pPr>
            <w:r w:rsidRPr="002E44B6">
              <w:rPr>
                <w:b/>
                <w:bCs/>
              </w:rPr>
              <w:t>Blocknaam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D61ECF6" wp14:editId="10CC77C8">
                  <wp:extent cx="396000" cy="396000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 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0F21B0">
            <w:r>
              <w:t xml:space="preserve">Enkele deur links draaiend - </w:t>
            </w:r>
            <w:proofErr w:type="spellStart"/>
            <w:r>
              <w:t>deurmaat</w:t>
            </w:r>
            <w:proofErr w:type="spellEnd"/>
            <w:r>
              <w:t xml:space="preserve"> 63 cm, dagmaat 70 cm </w:t>
            </w:r>
          </w:p>
        </w:tc>
        <w:tc>
          <w:tcPr>
            <w:tcW w:w="1765" w:type="dxa"/>
          </w:tcPr>
          <w:p w:rsidR="002963B9" w:rsidRDefault="002963B9" w:rsidP="006E5BEA">
            <w:r>
              <w:t>IOS_301</w:t>
            </w:r>
            <w:r w:rsidR="00E37481">
              <w:t>_070</w:t>
            </w:r>
            <w:r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F1BE20A" wp14:editId="3BBB5DD1">
                  <wp:extent cx="396000" cy="396000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63 cm, dagmaat 70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IOS_301_070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E0B0002" wp14:editId="270C017A">
                  <wp:extent cx="396000" cy="396000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 L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links draaiend - </w:t>
            </w:r>
            <w:proofErr w:type="spellStart"/>
            <w:r>
              <w:t>deurmaat</w:t>
            </w:r>
            <w:proofErr w:type="spellEnd"/>
            <w:r>
              <w:t xml:space="preserve"> 68 cm, dagmaat 75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IOS_301_075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2A17A5E" wp14:editId="57E021D8">
                  <wp:extent cx="396000" cy="396000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68 cm, dagmaat 75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IOS_301_075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C7F3010" wp14:editId="4663B26C">
                  <wp:extent cx="396000" cy="396000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 L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links draaiend - </w:t>
            </w:r>
            <w:proofErr w:type="spellStart"/>
            <w:r>
              <w:t>deurmaat</w:t>
            </w:r>
            <w:proofErr w:type="spellEnd"/>
            <w:r>
              <w:t xml:space="preserve"> 73 cm, dagmaat 80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IOS_301_080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9C0C68D" wp14:editId="738E0FF2">
                  <wp:extent cx="396000" cy="396000"/>
                  <wp:effectExtent l="0" t="0" r="444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73 cm, dagmaat 80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IOS_301_080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C06B95E" wp14:editId="190207C5">
                  <wp:extent cx="396000" cy="396000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 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585307">
            <w:r>
              <w:t xml:space="preserve">Enkele deur links draaiend - </w:t>
            </w:r>
            <w:proofErr w:type="spellStart"/>
            <w:r>
              <w:t>deurmaat</w:t>
            </w:r>
            <w:proofErr w:type="spellEnd"/>
            <w:r>
              <w:t xml:space="preserve"> 78 cm, dagmaat 85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IOS_301_085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DF0C204" wp14:editId="18500F2A">
                  <wp:extent cx="396000" cy="396000"/>
                  <wp:effectExtent l="0" t="0" r="444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78 cm, dagmaat 85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IOS_301_085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2626D89" wp14:editId="25111237">
                  <wp:extent cx="396000" cy="396000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 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D973AA">
            <w:r>
              <w:t xml:space="preserve">Enkele deur links draaiend - </w:t>
            </w:r>
            <w:proofErr w:type="spellStart"/>
            <w:r>
              <w:t>deurmaat</w:t>
            </w:r>
            <w:proofErr w:type="spellEnd"/>
            <w:r>
              <w:t xml:space="preserve"> 83 cm, dagmaat 90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IOS_301_090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1AF47B9C" wp14:editId="3036C8EB">
                  <wp:extent cx="396000" cy="396000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D82815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83 cm, dagmaat 90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IOS_301_090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0C6B085" wp14:editId="216EAD4B">
                  <wp:extent cx="396000" cy="396000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 L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D973AA">
            <w:r>
              <w:t xml:space="preserve">Enkele deur links draaiend - </w:t>
            </w:r>
            <w:proofErr w:type="spellStart"/>
            <w:r>
              <w:t>deurmaat</w:t>
            </w:r>
            <w:proofErr w:type="spellEnd"/>
            <w:r>
              <w:t xml:space="preserve"> 88 cm, dagmaat 95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IOS_301_095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DFADAF5" wp14:editId="0BAEB223">
                  <wp:extent cx="396000" cy="396000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2963B9" w:rsidP="006E5BEA">
            <w:r>
              <w:t xml:space="preserve">Enkele deur rechts draaiend - </w:t>
            </w:r>
            <w:proofErr w:type="spellStart"/>
            <w:r>
              <w:t>deurmaat</w:t>
            </w:r>
            <w:proofErr w:type="spellEnd"/>
            <w:r>
              <w:t xml:space="preserve"> 88 cm, dagmaat 95 cm</w:t>
            </w:r>
          </w:p>
        </w:tc>
        <w:tc>
          <w:tcPr>
            <w:tcW w:w="1765" w:type="dxa"/>
          </w:tcPr>
          <w:p w:rsidR="002963B9" w:rsidRDefault="00E37481" w:rsidP="006E5BEA">
            <w:r>
              <w:t>IOS_301_095</w:t>
            </w:r>
            <w:r w:rsidR="002963B9"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7F4A6FB" wp14:editId="0FB6C2DA">
                  <wp:extent cx="396000" cy="396000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 L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B42524" w:rsidP="00637860">
            <w:r>
              <w:t xml:space="preserve">Enkele deur </w:t>
            </w:r>
            <w:r w:rsidR="002963B9">
              <w:t xml:space="preserve">links draaiend - </w:t>
            </w:r>
            <w:proofErr w:type="spellStart"/>
            <w:r w:rsidR="002963B9">
              <w:t>deurmaat</w:t>
            </w:r>
            <w:proofErr w:type="spellEnd"/>
            <w:r w:rsidR="002963B9">
              <w:t xml:space="preserve"> 93 cm, dagmaat 100 cm</w:t>
            </w:r>
          </w:p>
        </w:tc>
        <w:tc>
          <w:tcPr>
            <w:tcW w:w="1765" w:type="dxa"/>
          </w:tcPr>
          <w:p w:rsidR="002963B9" w:rsidRDefault="00E37481" w:rsidP="00637860">
            <w:r>
              <w:t>IOS_301_100</w:t>
            </w:r>
            <w:r w:rsidR="002963B9"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15DEC99" wp14:editId="3B4AADC2">
                  <wp:extent cx="396000" cy="396000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B42524" w:rsidP="00637860">
            <w:r>
              <w:t xml:space="preserve">Enkele deur </w:t>
            </w:r>
            <w:r w:rsidR="002963B9">
              <w:t xml:space="preserve">rechts draaiend - </w:t>
            </w:r>
            <w:proofErr w:type="spellStart"/>
            <w:r w:rsidR="002963B9">
              <w:t>deurmaat</w:t>
            </w:r>
            <w:proofErr w:type="spellEnd"/>
            <w:r w:rsidR="002963B9">
              <w:t xml:space="preserve"> 93 cm, dagmaat 100 cm</w:t>
            </w:r>
          </w:p>
        </w:tc>
        <w:tc>
          <w:tcPr>
            <w:tcW w:w="1765" w:type="dxa"/>
          </w:tcPr>
          <w:p w:rsidR="002963B9" w:rsidRDefault="002963B9" w:rsidP="00637860">
            <w:r>
              <w:t>IOS_301_</w:t>
            </w:r>
            <w:r w:rsidR="00E37481">
              <w:t>100</w:t>
            </w:r>
            <w:r>
              <w:t>R_P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AF8AED6" wp14:editId="71582CE5">
                  <wp:extent cx="396000" cy="399600"/>
                  <wp:effectExtent l="0" t="0" r="444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 L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B42524" w:rsidP="00637860">
            <w:r>
              <w:t xml:space="preserve">Enkele deur </w:t>
            </w:r>
            <w:r w:rsidR="002963B9">
              <w:t xml:space="preserve">links draaiend - </w:t>
            </w:r>
            <w:proofErr w:type="spellStart"/>
            <w:r w:rsidR="002963B9">
              <w:t>deurmaat</w:t>
            </w:r>
            <w:proofErr w:type="spellEnd"/>
            <w:r w:rsidR="002963B9">
              <w:t xml:space="preserve"> 98 cm, dagmaat 1</w:t>
            </w:r>
            <w:r w:rsidR="00E37481">
              <w:t>05</w:t>
            </w:r>
            <w:r w:rsidR="002963B9">
              <w:t xml:space="preserve"> cm</w:t>
            </w:r>
          </w:p>
        </w:tc>
        <w:tc>
          <w:tcPr>
            <w:tcW w:w="1765" w:type="dxa"/>
          </w:tcPr>
          <w:p w:rsidR="002963B9" w:rsidRDefault="002963B9" w:rsidP="00637860">
            <w:r>
              <w:t>IOS_301_</w:t>
            </w:r>
            <w:r w:rsidR="00E37481">
              <w:t>105</w:t>
            </w:r>
            <w:r>
              <w:t>L_P</w:t>
            </w:r>
          </w:p>
        </w:tc>
      </w:tr>
      <w:tr w:rsidR="00C16D18" w:rsidTr="00C16D18">
        <w:trPr>
          <w:trHeight w:hRule="exact" w:val="1304"/>
        </w:trPr>
        <w:tc>
          <w:tcPr>
            <w:tcW w:w="2959" w:type="dxa"/>
            <w:vAlign w:val="center"/>
          </w:tcPr>
          <w:p w:rsidR="002963B9" w:rsidRDefault="002963B9" w:rsidP="0051178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5EBF2F45" wp14:editId="6785616D">
                  <wp:extent cx="396000" cy="399600"/>
                  <wp:effectExtent l="0" t="0" r="444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2963B9" w:rsidRDefault="00B42524" w:rsidP="00637860">
            <w:r>
              <w:t xml:space="preserve">Enkele deur </w:t>
            </w:r>
            <w:r w:rsidR="002963B9">
              <w:t>rechts draaie</w:t>
            </w:r>
            <w:r w:rsidR="00E37481">
              <w:t xml:space="preserve">nd - </w:t>
            </w:r>
            <w:proofErr w:type="spellStart"/>
            <w:r w:rsidR="00E37481">
              <w:t>deurmaat</w:t>
            </w:r>
            <w:proofErr w:type="spellEnd"/>
            <w:r w:rsidR="00E37481">
              <w:t xml:space="preserve"> 98 cm, dagmaat 105</w:t>
            </w:r>
            <w:r w:rsidR="002963B9">
              <w:t xml:space="preserve"> cm</w:t>
            </w:r>
          </w:p>
        </w:tc>
        <w:tc>
          <w:tcPr>
            <w:tcW w:w="1765" w:type="dxa"/>
          </w:tcPr>
          <w:p w:rsidR="002963B9" w:rsidRDefault="002963B9" w:rsidP="00637860">
            <w:r>
              <w:t>IOS_301_</w:t>
            </w:r>
            <w:r w:rsidR="00E37481">
              <w:t>105</w:t>
            </w:r>
            <w:r>
              <w:t>R_P</w:t>
            </w:r>
          </w:p>
        </w:tc>
      </w:tr>
    </w:tbl>
    <w:p w:rsidR="004E3DCF" w:rsidRDefault="004E3DCF" w:rsidP="000E6C96">
      <w:pPr>
        <w:pStyle w:val="Kop3"/>
      </w:pPr>
      <w:r>
        <w:br w:type="page"/>
      </w:r>
      <w:bookmarkStart w:id="18" w:name="_Toc433009739"/>
      <w:r w:rsidR="00D07DCA">
        <w:lastRenderedPageBreak/>
        <w:t>3</w:t>
      </w:r>
      <w:r w:rsidR="000E6C96">
        <w:t>.5.2 Schrijnwerk, dubbele draaideuren</w:t>
      </w:r>
      <w:bookmarkEnd w:id="18"/>
    </w:p>
    <w:p w:rsidR="000E6C96" w:rsidRPr="000E6C96" w:rsidRDefault="000E6C96" w:rsidP="000E6C96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9"/>
        <w:gridCol w:w="4564"/>
        <w:gridCol w:w="1765"/>
      </w:tblGrid>
      <w:tr w:rsidR="006D5140" w:rsidTr="00C16D18">
        <w:trPr>
          <w:trHeight w:hRule="exact" w:val="1304"/>
        </w:trPr>
        <w:tc>
          <w:tcPr>
            <w:tcW w:w="2959" w:type="dxa"/>
            <w:vAlign w:val="center"/>
          </w:tcPr>
          <w:p w:rsidR="00B42524" w:rsidRDefault="00B4252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2F77A01" wp14:editId="6B101EF3">
                  <wp:extent cx="669600" cy="273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B42524" w:rsidRDefault="00B42524" w:rsidP="00637860">
            <w:r>
              <w:t>Dubb</w:t>
            </w:r>
            <w:r w:rsidR="00122718">
              <w:t xml:space="preserve">ele deur - </w:t>
            </w:r>
            <w:proofErr w:type="spellStart"/>
            <w:r w:rsidR="00122718">
              <w:t>deurmaat</w:t>
            </w:r>
            <w:proofErr w:type="spellEnd"/>
            <w:r w:rsidR="00122718">
              <w:t xml:space="preserve"> 12</w:t>
            </w:r>
            <w:r>
              <w:t>3 cm, dagmaat 130 cm</w:t>
            </w:r>
          </w:p>
        </w:tc>
        <w:tc>
          <w:tcPr>
            <w:tcW w:w="1765" w:type="dxa"/>
          </w:tcPr>
          <w:p w:rsidR="00B42524" w:rsidRDefault="00B42524" w:rsidP="00637860">
            <w:r>
              <w:t>IOS_301_</w:t>
            </w:r>
            <w:r w:rsidR="00E37481">
              <w:t>1</w:t>
            </w:r>
            <w:r w:rsidR="00122718">
              <w:t>3</w:t>
            </w:r>
            <w:r w:rsidR="00E37481">
              <w:t>0-</w:t>
            </w:r>
            <w:r>
              <w:t>_P</w:t>
            </w:r>
          </w:p>
        </w:tc>
      </w:tr>
      <w:tr w:rsidR="00637860" w:rsidTr="00C16D18">
        <w:trPr>
          <w:trHeight w:hRule="exact" w:val="1304"/>
        </w:trPr>
        <w:tc>
          <w:tcPr>
            <w:tcW w:w="2959" w:type="dxa"/>
            <w:vAlign w:val="center"/>
          </w:tcPr>
          <w:p w:rsidR="00B42524" w:rsidRDefault="00B4252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4803F06" wp14:editId="26FEA56B">
                  <wp:extent cx="666000" cy="324000"/>
                  <wp:effectExtent l="0" t="0" r="127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B42524" w:rsidRDefault="00B42524" w:rsidP="00637860">
            <w:r>
              <w:t>Dubb</w:t>
            </w:r>
            <w:r w:rsidR="00122718">
              <w:t xml:space="preserve">ele deur - </w:t>
            </w:r>
            <w:proofErr w:type="spellStart"/>
            <w:r w:rsidR="00122718">
              <w:t>deurmaat</w:t>
            </w:r>
            <w:proofErr w:type="spellEnd"/>
            <w:r w:rsidR="00122718">
              <w:t xml:space="preserve"> 153</w:t>
            </w:r>
            <w:r>
              <w:t xml:space="preserve"> cm, dagmaat 160 cm</w:t>
            </w:r>
          </w:p>
        </w:tc>
        <w:tc>
          <w:tcPr>
            <w:tcW w:w="1765" w:type="dxa"/>
          </w:tcPr>
          <w:p w:rsidR="00B42524" w:rsidRDefault="00B42524" w:rsidP="00637860">
            <w:r>
              <w:t>IOS_301_</w:t>
            </w:r>
            <w:r w:rsidR="00E37481">
              <w:t>160-</w:t>
            </w:r>
            <w:r>
              <w:t>_P</w:t>
            </w:r>
          </w:p>
        </w:tc>
      </w:tr>
      <w:tr w:rsidR="00637860" w:rsidTr="00C16D18">
        <w:trPr>
          <w:trHeight w:hRule="exact" w:val="1304"/>
        </w:trPr>
        <w:tc>
          <w:tcPr>
            <w:tcW w:w="2959" w:type="dxa"/>
            <w:vAlign w:val="center"/>
          </w:tcPr>
          <w:p w:rsidR="00B42524" w:rsidRDefault="00B4252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21CC45A" wp14:editId="74A5794C">
                  <wp:extent cx="666000" cy="378000"/>
                  <wp:effectExtent l="0" t="0" r="1270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0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B42524" w:rsidRDefault="00B42524" w:rsidP="00B527F9">
            <w:r>
              <w:t>Dubb</w:t>
            </w:r>
            <w:r w:rsidR="00122718">
              <w:t xml:space="preserve">ele deur - </w:t>
            </w:r>
            <w:proofErr w:type="spellStart"/>
            <w:r w:rsidR="00122718">
              <w:t>deurmaat</w:t>
            </w:r>
            <w:proofErr w:type="spellEnd"/>
            <w:r w:rsidR="00122718">
              <w:t xml:space="preserve"> 1</w:t>
            </w:r>
            <w:r>
              <w:t>8</w:t>
            </w:r>
            <w:r w:rsidR="00122718">
              <w:t>3</w:t>
            </w:r>
            <w:r>
              <w:t xml:space="preserve"> cm, dagmaat 190 cm</w:t>
            </w:r>
          </w:p>
        </w:tc>
        <w:tc>
          <w:tcPr>
            <w:tcW w:w="1765" w:type="dxa"/>
          </w:tcPr>
          <w:p w:rsidR="00B42524" w:rsidRDefault="00B42524" w:rsidP="00122718">
            <w:r>
              <w:t>IOS_301_</w:t>
            </w:r>
            <w:r w:rsidR="00E37481">
              <w:t>190-</w:t>
            </w:r>
            <w:r>
              <w:t>_P</w:t>
            </w:r>
          </w:p>
        </w:tc>
      </w:tr>
    </w:tbl>
    <w:p w:rsidR="000E6C96" w:rsidRDefault="004E3DCF" w:rsidP="000E6C96">
      <w:pPr>
        <w:pStyle w:val="Kop3"/>
      </w:pPr>
      <w:r>
        <w:br w:type="page"/>
      </w:r>
      <w:bookmarkStart w:id="19" w:name="_Toc433009740"/>
      <w:r w:rsidR="00D07DCA">
        <w:lastRenderedPageBreak/>
        <w:t>3</w:t>
      </w:r>
      <w:r w:rsidR="000E6C96">
        <w:t>.5.3 Schrijnwerk, doorslaande dubbele deuren</w:t>
      </w:r>
      <w:bookmarkEnd w:id="19"/>
    </w:p>
    <w:p w:rsidR="004E3DCF" w:rsidRDefault="004E3DCF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9"/>
        <w:gridCol w:w="4564"/>
        <w:gridCol w:w="1765"/>
      </w:tblGrid>
      <w:tr w:rsidR="00265584" w:rsidTr="00C16D18">
        <w:trPr>
          <w:trHeight w:hRule="exact" w:val="1304"/>
        </w:trPr>
        <w:tc>
          <w:tcPr>
            <w:tcW w:w="2959" w:type="dxa"/>
            <w:vAlign w:val="center"/>
          </w:tcPr>
          <w:p w:rsidR="00E37481" w:rsidRDefault="00E37481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B2B5931" wp14:editId="19095497">
                  <wp:extent cx="666000" cy="435600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0 dubbel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E37481" w:rsidRDefault="00E37481" w:rsidP="00B527F9">
            <w:r>
              <w:t xml:space="preserve">Doorslaande dubbele deur - </w:t>
            </w:r>
            <w:proofErr w:type="spellStart"/>
            <w:r>
              <w:t>deurmaat</w:t>
            </w:r>
            <w:proofErr w:type="spellEnd"/>
            <w:r>
              <w:t xml:space="preserve"> 123 cm, dagmaat 130 cm</w:t>
            </w:r>
          </w:p>
        </w:tc>
        <w:tc>
          <w:tcPr>
            <w:tcW w:w="1765" w:type="dxa"/>
          </w:tcPr>
          <w:p w:rsidR="00E37481" w:rsidRDefault="00E37481" w:rsidP="00B527F9">
            <w:r>
              <w:t>IOS_301_130D_P</w:t>
            </w:r>
          </w:p>
        </w:tc>
      </w:tr>
      <w:tr w:rsidR="00265584" w:rsidTr="00C16D18">
        <w:trPr>
          <w:trHeight w:hRule="exact" w:val="1304"/>
        </w:trPr>
        <w:tc>
          <w:tcPr>
            <w:tcW w:w="2959" w:type="dxa"/>
            <w:vAlign w:val="center"/>
          </w:tcPr>
          <w:p w:rsidR="00E37481" w:rsidRDefault="00E37481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5FEE9A4" wp14:editId="6F5608AD">
                  <wp:extent cx="666000" cy="540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 dubbel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E37481" w:rsidRDefault="00E37481" w:rsidP="00B527F9">
            <w:r>
              <w:t xml:space="preserve">Doorslaande dubbele deur - </w:t>
            </w:r>
            <w:proofErr w:type="spellStart"/>
            <w:r>
              <w:t>deurmaat</w:t>
            </w:r>
            <w:proofErr w:type="spellEnd"/>
            <w:r>
              <w:t xml:space="preserve"> 153 cm, dagmaat 160 cm</w:t>
            </w:r>
          </w:p>
        </w:tc>
        <w:tc>
          <w:tcPr>
            <w:tcW w:w="1765" w:type="dxa"/>
          </w:tcPr>
          <w:p w:rsidR="00E37481" w:rsidRDefault="00E37481" w:rsidP="00B527F9">
            <w:r>
              <w:t>IOS_301_160D_P</w:t>
            </w:r>
          </w:p>
        </w:tc>
      </w:tr>
      <w:tr w:rsidR="00721D43" w:rsidTr="00C16D18">
        <w:trPr>
          <w:trHeight w:hRule="exact" w:val="1304"/>
        </w:trPr>
        <w:tc>
          <w:tcPr>
            <w:tcW w:w="2959" w:type="dxa"/>
            <w:vAlign w:val="center"/>
          </w:tcPr>
          <w:p w:rsidR="00E37481" w:rsidRDefault="00E37481" w:rsidP="00E37481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297B55B" wp14:editId="21153C1A">
                  <wp:extent cx="666000" cy="644400"/>
                  <wp:effectExtent l="0" t="0" r="127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0 dubbel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dxa"/>
          </w:tcPr>
          <w:p w:rsidR="00E37481" w:rsidRDefault="00E37481" w:rsidP="00B527F9">
            <w:r>
              <w:t xml:space="preserve">Doorslaande dubbele deur - </w:t>
            </w:r>
            <w:proofErr w:type="spellStart"/>
            <w:r>
              <w:t>deurmaat</w:t>
            </w:r>
            <w:proofErr w:type="spellEnd"/>
            <w:r>
              <w:t xml:space="preserve"> 183 cm, dagmaat 190 cm</w:t>
            </w:r>
          </w:p>
        </w:tc>
        <w:tc>
          <w:tcPr>
            <w:tcW w:w="1765" w:type="dxa"/>
          </w:tcPr>
          <w:p w:rsidR="00E37481" w:rsidRDefault="00E37481" w:rsidP="00B527F9">
            <w:r>
              <w:t>IOS_301_190D_P</w:t>
            </w:r>
          </w:p>
        </w:tc>
      </w:tr>
    </w:tbl>
    <w:p w:rsidR="004E3DCF" w:rsidRDefault="004E3DCF" w:rsidP="000E6C96">
      <w:pPr>
        <w:pStyle w:val="Kop3"/>
      </w:pPr>
      <w:r>
        <w:br w:type="page"/>
      </w:r>
      <w:bookmarkStart w:id="20" w:name="_Toc433009741"/>
      <w:r w:rsidR="00D07DCA">
        <w:lastRenderedPageBreak/>
        <w:t>3</w:t>
      </w:r>
      <w:r w:rsidR="000E6C96">
        <w:t>.5.4 Schrijnwerk, schuifdeuren</w:t>
      </w:r>
      <w:bookmarkEnd w:id="20"/>
    </w:p>
    <w:p w:rsidR="000E6C96" w:rsidRPr="000E6C96" w:rsidRDefault="000E6C96" w:rsidP="000E6C96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6"/>
        <w:gridCol w:w="4519"/>
        <w:gridCol w:w="1763"/>
      </w:tblGrid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637860" w:rsidRDefault="00637860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6AF7555" wp14:editId="54350715">
                  <wp:extent cx="248400" cy="12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70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637860" w:rsidRDefault="00637860" w:rsidP="00B527F9">
            <w:r>
              <w:t>Schuifdeur</w:t>
            </w:r>
            <w:r w:rsidR="009B0B3A">
              <w:t xml:space="preserve"> - dagmaat 7</w:t>
            </w:r>
            <w:r>
              <w:t>0 cm</w:t>
            </w:r>
          </w:p>
        </w:tc>
        <w:tc>
          <w:tcPr>
            <w:tcW w:w="1763" w:type="dxa"/>
          </w:tcPr>
          <w:p w:rsidR="00637860" w:rsidRDefault="00721D43" w:rsidP="00B527F9">
            <w:r>
              <w:t>IOS_301_07</w:t>
            </w:r>
            <w:r w:rsidR="00637860">
              <w:t>0</w:t>
            </w:r>
            <w:r>
              <w:t>S</w:t>
            </w:r>
            <w:r w:rsidR="00637860">
              <w:t>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637860" w:rsidRDefault="00637860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15D9C3B" wp14:editId="4F3F309D">
                  <wp:extent cx="352800" cy="12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00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637860" w:rsidRDefault="00637860" w:rsidP="00B527F9">
            <w:r>
              <w:t>Schuifdeur</w:t>
            </w:r>
            <w:r w:rsidR="009B0B3A">
              <w:t xml:space="preserve"> - </w:t>
            </w:r>
            <w:r>
              <w:t>dagmaat 100 cm</w:t>
            </w:r>
          </w:p>
        </w:tc>
        <w:tc>
          <w:tcPr>
            <w:tcW w:w="1763" w:type="dxa"/>
          </w:tcPr>
          <w:p w:rsidR="00637860" w:rsidRDefault="00637860" w:rsidP="00B527F9">
            <w:r>
              <w:t>IOS_301_100</w:t>
            </w:r>
            <w:r w:rsidR="00721D43">
              <w:t>S</w:t>
            </w:r>
            <w:r>
              <w:t>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637860" w:rsidRDefault="00637860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638E52E" wp14:editId="0FBCF001">
                  <wp:extent cx="457200" cy="12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0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637860" w:rsidRDefault="009B0B3A" w:rsidP="00B527F9">
            <w:r>
              <w:t xml:space="preserve">Schuifdeur - </w:t>
            </w:r>
            <w:r w:rsidR="00637860">
              <w:t>dagmaat 1</w:t>
            </w:r>
            <w:r>
              <w:t>30</w:t>
            </w:r>
            <w:r w:rsidR="00637860">
              <w:t xml:space="preserve"> cm</w:t>
            </w:r>
          </w:p>
        </w:tc>
        <w:tc>
          <w:tcPr>
            <w:tcW w:w="1763" w:type="dxa"/>
          </w:tcPr>
          <w:p w:rsidR="00637860" w:rsidRDefault="00637860" w:rsidP="00B527F9">
            <w:r>
              <w:t>IOS_301_</w:t>
            </w:r>
            <w:r w:rsidR="00721D43">
              <w:t>130S</w:t>
            </w:r>
            <w:r>
              <w:t>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637860" w:rsidRDefault="00637860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50051E" wp14:editId="3EE136ED">
                  <wp:extent cx="558000" cy="12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60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637860" w:rsidRDefault="009B0B3A" w:rsidP="00B527F9">
            <w:r>
              <w:t xml:space="preserve">Dubbele schuifdeur </w:t>
            </w:r>
            <w:r w:rsidR="00721D43">
              <w:t>- d</w:t>
            </w:r>
            <w:r>
              <w:t>agmaat 160</w:t>
            </w:r>
            <w:r w:rsidR="00637860">
              <w:t xml:space="preserve"> cm</w:t>
            </w:r>
          </w:p>
        </w:tc>
        <w:tc>
          <w:tcPr>
            <w:tcW w:w="1763" w:type="dxa"/>
          </w:tcPr>
          <w:p w:rsidR="00637860" w:rsidRDefault="00637860" w:rsidP="00B527F9">
            <w:r>
              <w:t>IOS_301_</w:t>
            </w:r>
            <w:r w:rsidR="00721D43">
              <w:t>160S</w:t>
            </w:r>
            <w:r>
              <w:t>_P</w:t>
            </w:r>
          </w:p>
        </w:tc>
      </w:tr>
      <w:tr w:rsidR="006D5140" w:rsidTr="000E6C96">
        <w:trPr>
          <w:trHeight w:hRule="exact" w:val="1304"/>
        </w:trPr>
        <w:tc>
          <w:tcPr>
            <w:tcW w:w="3006" w:type="dxa"/>
            <w:vAlign w:val="center"/>
          </w:tcPr>
          <w:p w:rsidR="009B0B3A" w:rsidRDefault="009B0B3A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104F292" wp14:editId="15DAA807">
                  <wp:extent cx="658800" cy="1224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90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9B0B3A" w:rsidRDefault="009B0B3A" w:rsidP="00B527F9">
            <w:r>
              <w:t>Dubbele schuifdeur - dagmaat 190 cm</w:t>
            </w:r>
          </w:p>
        </w:tc>
        <w:tc>
          <w:tcPr>
            <w:tcW w:w="1763" w:type="dxa"/>
          </w:tcPr>
          <w:p w:rsidR="009B0B3A" w:rsidRDefault="009B0B3A" w:rsidP="00B527F9">
            <w:r>
              <w:t>IOS_301_</w:t>
            </w:r>
            <w:r w:rsidR="00721D43">
              <w:t>190S</w:t>
            </w:r>
            <w:r>
              <w:t>_P</w:t>
            </w:r>
          </w:p>
        </w:tc>
      </w:tr>
      <w:tr w:rsidR="006D5140" w:rsidTr="000E6C96">
        <w:trPr>
          <w:trHeight w:hRule="exact" w:val="1304"/>
        </w:trPr>
        <w:tc>
          <w:tcPr>
            <w:tcW w:w="3006" w:type="dxa"/>
            <w:vAlign w:val="center"/>
          </w:tcPr>
          <w:p w:rsidR="009B0B3A" w:rsidRDefault="009B0B3A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06CD7FC" wp14:editId="6AA67DF1">
                  <wp:extent cx="770400" cy="12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20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9B0B3A" w:rsidRDefault="009B0B3A" w:rsidP="00B527F9">
            <w:r>
              <w:t>Dubbele schuifdeur - dagmaat 220 cm</w:t>
            </w:r>
          </w:p>
        </w:tc>
        <w:tc>
          <w:tcPr>
            <w:tcW w:w="1763" w:type="dxa"/>
          </w:tcPr>
          <w:p w:rsidR="009B0B3A" w:rsidRDefault="009B0B3A" w:rsidP="00B527F9">
            <w:r>
              <w:t>IOS_301_</w:t>
            </w:r>
            <w:r w:rsidR="00721D43">
              <w:t>220S</w:t>
            </w:r>
            <w:r>
              <w:t>_P</w:t>
            </w:r>
          </w:p>
        </w:tc>
      </w:tr>
      <w:tr w:rsidR="006D5140" w:rsidTr="000E6C96">
        <w:trPr>
          <w:trHeight w:hRule="exact" w:val="1304"/>
        </w:trPr>
        <w:tc>
          <w:tcPr>
            <w:tcW w:w="3006" w:type="dxa"/>
            <w:vAlign w:val="center"/>
          </w:tcPr>
          <w:p w:rsidR="009B0B3A" w:rsidRDefault="009B0B3A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3A6484" wp14:editId="2B2ED25A">
                  <wp:extent cx="871200" cy="122400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5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9B0B3A" w:rsidRDefault="009B0B3A" w:rsidP="00B527F9">
            <w:r>
              <w:t>Dubbele schuifdeur -dagmaat 250 cm</w:t>
            </w:r>
          </w:p>
        </w:tc>
        <w:tc>
          <w:tcPr>
            <w:tcW w:w="1763" w:type="dxa"/>
          </w:tcPr>
          <w:p w:rsidR="009B0B3A" w:rsidRDefault="009B0B3A" w:rsidP="00B527F9">
            <w:r>
              <w:t>IOS_301_</w:t>
            </w:r>
            <w:r w:rsidR="00721D43">
              <w:t>250S</w:t>
            </w:r>
            <w:r>
              <w:t>_P</w:t>
            </w:r>
          </w:p>
        </w:tc>
      </w:tr>
    </w:tbl>
    <w:p w:rsidR="000E6C96" w:rsidRDefault="000E6C96" w:rsidP="000E6C96">
      <w:pPr>
        <w:pStyle w:val="Kop3"/>
      </w:pPr>
      <w:r>
        <w:br w:type="page"/>
      </w:r>
      <w:bookmarkStart w:id="21" w:name="_Toc433009742"/>
      <w:r w:rsidR="00D07DCA">
        <w:lastRenderedPageBreak/>
        <w:t>3</w:t>
      </w:r>
      <w:r>
        <w:t>.5.5 Garagepoorten</w:t>
      </w:r>
      <w:bookmarkEnd w:id="21"/>
    </w:p>
    <w:p w:rsidR="000E6C96" w:rsidRPr="000E6C96" w:rsidRDefault="000E6C96" w:rsidP="000E6C96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6"/>
        <w:gridCol w:w="4519"/>
        <w:gridCol w:w="1763"/>
      </w:tblGrid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265584" w:rsidRDefault="00265584" w:rsidP="00B527F9">
            <w:r>
              <w:t>Garagepoort -dagmaat 225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IOS_301_225P_P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265584" w:rsidRDefault="00265584" w:rsidP="00B527F9">
            <w:r>
              <w:t>Garagepoort -dagmaat 237,5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IOS_301_237P_P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E489B97" wp14:editId="0285C1FB">
                  <wp:extent cx="878400" cy="756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 250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250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IOS_301_250P_P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265584" w:rsidRDefault="00265584" w:rsidP="00B527F9">
            <w:r>
              <w:t>Garagepoort -dagmaat 275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IOS_301_275P_P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06F70A8" wp14:editId="2E41B8E6">
                  <wp:extent cx="1051200" cy="75600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300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300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IOS_301_300P_P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5F0E32" wp14:editId="1BB06850">
                  <wp:extent cx="1227600" cy="75600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 350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350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IOS_301_350P_P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99E77DD" wp14:editId="2F6938F8">
                  <wp:extent cx="1400400" cy="756000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 400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400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IOS_301_400P_P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2BB5A35" wp14:editId="18809479">
                  <wp:extent cx="1576800" cy="756000"/>
                  <wp:effectExtent l="0" t="0" r="4445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 450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450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IOS_301_450P_P</w:t>
            </w:r>
          </w:p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265584" w:rsidRDefault="00265584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7CCAB1E" wp14:editId="21CD6A7A">
                  <wp:extent cx="1742400" cy="7524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rt 500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4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265584" w:rsidRDefault="00265584" w:rsidP="00B527F9">
            <w:r>
              <w:t>Garagepoort -dagmaat 500 cm</w:t>
            </w:r>
          </w:p>
        </w:tc>
        <w:tc>
          <w:tcPr>
            <w:tcW w:w="1763" w:type="dxa"/>
          </w:tcPr>
          <w:p w:rsidR="00265584" w:rsidRDefault="00265584" w:rsidP="00B527F9">
            <w:r>
              <w:t>IOS_301_500P_P</w:t>
            </w:r>
          </w:p>
        </w:tc>
      </w:tr>
    </w:tbl>
    <w:p w:rsidR="000E6C96" w:rsidRDefault="000E6C96" w:rsidP="000E6C96">
      <w:pPr>
        <w:pStyle w:val="Kop3"/>
      </w:pPr>
      <w:r>
        <w:br w:type="page"/>
      </w:r>
      <w:bookmarkStart w:id="22" w:name="_Toc433009743"/>
      <w:r w:rsidR="00D07DCA">
        <w:lastRenderedPageBreak/>
        <w:t>3</w:t>
      </w:r>
      <w:r>
        <w:t>.5.6 Schrijnwerk, vaste ramen uit één deel</w:t>
      </w:r>
      <w:bookmarkEnd w:id="22"/>
    </w:p>
    <w:p w:rsidR="000E6C96" w:rsidRPr="000E6C96" w:rsidRDefault="000E6C96" w:rsidP="000E6C96"/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6"/>
        <w:gridCol w:w="4519"/>
        <w:gridCol w:w="1763"/>
      </w:tblGrid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07A9639" wp14:editId="59E1E29F">
                  <wp:extent cx="165600" cy="29808"/>
                  <wp:effectExtent l="0" t="0" r="6350" b="889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50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2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50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IOS_302_0501_P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9BFC667" wp14:editId="5D2B32AF">
                  <wp:extent cx="201600" cy="31283"/>
                  <wp:effectExtent l="0" t="0" r="8255" b="698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60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" cy="3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60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IOS_302_0601_P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D445889" wp14:editId="22056E5E">
                  <wp:extent cx="237600" cy="30991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70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3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70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IOS_302_0701_P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567C385" wp14:editId="38C4A813">
                  <wp:extent cx="273600" cy="32400"/>
                  <wp:effectExtent l="0" t="0" r="0" b="571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80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80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IOS_302_0801_P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70A3D0" wp14:editId="5B494445">
                  <wp:extent cx="309600" cy="31664"/>
                  <wp:effectExtent l="0" t="0" r="0" b="698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90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3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90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IOS_302_0901_P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4CCDF83" wp14:editId="62A77343">
                  <wp:extent cx="352800" cy="32400"/>
                  <wp:effectExtent l="0" t="0" r="9525" b="571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00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100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IOS_302_1001_P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CFDC6E7" wp14:editId="3EC46588">
                  <wp:extent cx="381600" cy="31800"/>
                  <wp:effectExtent l="0" t="0" r="0" b="635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10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110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IOS_302_1101_P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F77F58A" wp14:editId="08136E87">
                  <wp:extent cx="417600" cy="32123"/>
                  <wp:effectExtent l="0" t="0" r="1905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20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" cy="3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120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IOS_302_1201_P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C83D7C7" wp14:editId="18F9E9FA">
                  <wp:extent cx="453600" cy="33190"/>
                  <wp:effectExtent l="0" t="0" r="381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30.pn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3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130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IOS_302_1301_P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691D8E3" wp14:editId="643A57BA">
                  <wp:extent cx="489600" cy="32400"/>
                  <wp:effectExtent l="0" t="0" r="5715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40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0" cy="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140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IOS_302_1401_P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2D445D8D" wp14:editId="32C5C20A">
                  <wp:extent cx="525600" cy="32400"/>
                  <wp:effectExtent l="0" t="0" r="8255" b="57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50.pn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150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IOS_302_1501_P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B1CEF9" wp14:editId="2B5E2264">
                  <wp:extent cx="561600" cy="32609"/>
                  <wp:effectExtent l="0" t="0" r="0" b="57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60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3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160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IOS_302_1601_P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55A1A70" wp14:editId="7CB518CB">
                  <wp:extent cx="597600" cy="32596"/>
                  <wp:effectExtent l="0" t="0" r="0" b="57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70.pn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00" cy="3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170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IOS_302_1701_P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852958" wp14:editId="718FE9B6">
                  <wp:extent cx="633600" cy="33544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80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00" cy="3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180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IOS_302_1801_P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905D5AA" wp14:editId="2FE2BFD6">
                  <wp:extent cx="669600" cy="32575"/>
                  <wp:effectExtent l="0" t="0" r="0" b="571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190.pn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3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190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IOS_302_1901_P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E64FDB" wp14:editId="2692599B">
                  <wp:extent cx="705600" cy="3360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200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B527F9">
            <w:r>
              <w:t>Vast raam 1 deel - dagmaat 200 cm</w:t>
            </w:r>
          </w:p>
        </w:tc>
        <w:tc>
          <w:tcPr>
            <w:tcW w:w="1763" w:type="dxa"/>
          </w:tcPr>
          <w:p w:rsidR="00C16D18" w:rsidRDefault="00C16D18" w:rsidP="00B527F9">
            <w:r>
              <w:t>IOS_302_2001_P</w:t>
            </w:r>
          </w:p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C16D18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C16D18" w:rsidRDefault="00C16D18" w:rsidP="00D82815"/>
        </w:tc>
        <w:tc>
          <w:tcPr>
            <w:tcW w:w="1763" w:type="dxa"/>
          </w:tcPr>
          <w:p w:rsidR="00C16D18" w:rsidRDefault="00C16D18" w:rsidP="00D82815"/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4E3DCF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7844901" wp14:editId="08F17FF6">
                  <wp:extent cx="432000" cy="1760400"/>
                  <wp:effectExtent l="2540" t="0" r="8890" b="889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N.png"/>
                          <pic:cNvPicPr/>
                        </pic:nvPicPr>
                        <pic:blipFill rotWithShape="1"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5" b="-25"/>
                          <a:stretch/>
                        </pic:blipFill>
                        <pic:spPr>
                          <a:xfrm rot="16200000">
                            <a:off x="0" y="0"/>
                            <a:ext cx="432000" cy="17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D82815"/>
        </w:tc>
        <w:tc>
          <w:tcPr>
            <w:tcW w:w="1763" w:type="dxa"/>
          </w:tcPr>
          <w:p w:rsidR="00C16D18" w:rsidRDefault="00C16D18" w:rsidP="00D82815"/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532B5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3C6B69E" wp14:editId="6958925A">
                  <wp:extent cx="432000" cy="763200"/>
                  <wp:effectExtent l="6032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C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20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D82815"/>
        </w:tc>
        <w:tc>
          <w:tcPr>
            <w:tcW w:w="1763" w:type="dxa"/>
          </w:tcPr>
          <w:p w:rsidR="00C16D18" w:rsidRDefault="00C16D18" w:rsidP="00D82815"/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532B5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F3876D" wp14:editId="6A9F1652">
                  <wp:extent cx="432000" cy="738000"/>
                  <wp:effectExtent l="0" t="635" r="5715" b="571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D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2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D82815"/>
        </w:tc>
        <w:tc>
          <w:tcPr>
            <w:tcW w:w="1763" w:type="dxa"/>
          </w:tcPr>
          <w:p w:rsidR="00C16D18" w:rsidRDefault="00C16D18" w:rsidP="00D82815"/>
        </w:tc>
      </w:tr>
      <w:tr w:rsidR="00C16D18" w:rsidTr="000E6C96">
        <w:trPr>
          <w:trHeight w:hRule="exact" w:val="1304"/>
        </w:trPr>
        <w:tc>
          <w:tcPr>
            <w:tcW w:w="3006" w:type="dxa"/>
            <w:vAlign w:val="center"/>
          </w:tcPr>
          <w:p w:rsidR="00C16D18" w:rsidRDefault="00532B5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74282AB1" wp14:editId="43FABF83">
                  <wp:extent cx="432000" cy="1623600"/>
                  <wp:effectExtent l="0" t="5080" r="1270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A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2000" cy="1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C16D18" w:rsidRDefault="00C16D18" w:rsidP="00D82815"/>
        </w:tc>
        <w:tc>
          <w:tcPr>
            <w:tcW w:w="1763" w:type="dxa"/>
          </w:tcPr>
          <w:p w:rsidR="00C16D18" w:rsidRDefault="00C16D18" w:rsidP="00D82815"/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532B59" w:rsidRDefault="00532B5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591DE22" wp14:editId="48037426">
                  <wp:extent cx="432000" cy="1663200"/>
                  <wp:effectExtent l="0" t="6033" r="318" b="317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B.pn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2000" cy="16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532B59" w:rsidRDefault="00532B59" w:rsidP="00D82815"/>
        </w:tc>
        <w:tc>
          <w:tcPr>
            <w:tcW w:w="1763" w:type="dxa"/>
          </w:tcPr>
          <w:p w:rsidR="00532B59" w:rsidRDefault="00532B59" w:rsidP="00D82815"/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532B59" w:rsidRDefault="00532B59" w:rsidP="00511789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78BBFAE" wp14:editId="574542F0">
                  <wp:extent cx="432000" cy="1580400"/>
                  <wp:effectExtent l="0" t="2540" r="3810" b="381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p I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20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</w:tcPr>
          <w:p w:rsidR="00532B59" w:rsidRDefault="00532B59" w:rsidP="00D82815"/>
        </w:tc>
        <w:tc>
          <w:tcPr>
            <w:tcW w:w="1763" w:type="dxa"/>
          </w:tcPr>
          <w:p w:rsidR="00532B59" w:rsidRDefault="00532B59" w:rsidP="00D82815"/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532B59" w:rsidRDefault="00532B59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532B59" w:rsidRDefault="00532B59" w:rsidP="00D82815"/>
        </w:tc>
        <w:tc>
          <w:tcPr>
            <w:tcW w:w="1763" w:type="dxa"/>
          </w:tcPr>
          <w:p w:rsidR="00532B59" w:rsidRDefault="00532B59" w:rsidP="00D82815"/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532B59" w:rsidRDefault="00532B59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532B59" w:rsidRDefault="00532B59" w:rsidP="00D82815"/>
        </w:tc>
        <w:tc>
          <w:tcPr>
            <w:tcW w:w="1763" w:type="dxa"/>
          </w:tcPr>
          <w:p w:rsidR="00532B59" w:rsidRDefault="00532B59" w:rsidP="00D82815"/>
        </w:tc>
      </w:tr>
      <w:tr w:rsidR="00532B59" w:rsidTr="000E6C96">
        <w:trPr>
          <w:trHeight w:hRule="exact" w:val="1304"/>
        </w:trPr>
        <w:tc>
          <w:tcPr>
            <w:tcW w:w="3006" w:type="dxa"/>
            <w:vAlign w:val="center"/>
          </w:tcPr>
          <w:p w:rsidR="00532B59" w:rsidRDefault="00532B59" w:rsidP="00511789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4519" w:type="dxa"/>
          </w:tcPr>
          <w:p w:rsidR="00532B59" w:rsidRDefault="00532B59" w:rsidP="00D82815"/>
        </w:tc>
        <w:tc>
          <w:tcPr>
            <w:tcW w:w="1763" w:type="dxa"/>
          </w:tcPr>
          <w:p w:rsidR="00532B59" w:rsidRDefault="00532B59" w:rsidP="00D82815"/>
        </w:tc>
      </w:tr>
    </w:tbl>
    <w:p w:rsidR="00D640C4" w:rsidRDefault="00D640C4" w:rsidP="006E5BEA">
      <w:pPr>
        <w:spacing w:line="240" w:lineRule="auto"/>
      </w:pPr>
    </w:p>
    <w:p w:rsidR="002963B9" w:rsidRDefault="007104E4" w:rsidP="006E5BEA">
      <w:pPr>
        <w:spacing w:line="240" w:lineRule="auto"/>
      </w:pPr>
      <w:r>
        <w:t xml:space="preserve"> </w:t>
      </w:r>
    </w:p>
    <w:p w:rsidR="00D82815" w:rsidRDefault="002963B9" w:rsidP="002963B9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362"/>
        <w:gridCol w:w="6390"/>
        <w:gridCol w:w="1536"/>
      </w:tblGrid>
      <w:tr w:rsidR="00D82815" w:rsidTr="00B42524">
        <w:trPr>
          <w:trHeight w:hRule="exact" w:val="737"/>
        </w:trPr>
        <w:tc>
          <w:tcPr>
            <w:tcW w:w="1338" w:type="dxa"/>
          </w:tcPr>
          <w:p w:rsidR="00D82815" w:rsidRDefault="002963B9" w:rsidP="006E5BEA"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1725CB08" wp14:editId="1FEA9D38">
                  <wp:extent cx="669600" cy="273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</w:tcPr>
          <w:p w:rsidR="00D82815" w:rsidRDefault="00D82815" w:rsidP="006E5BEA"/>
        </w:tc>
        <w:tc>
          <w:tcPr>
            <w:tcW w:w="1233" w:type="dxa"/>
          </w:tcPr>
          <w:p w:rsidR="00D82815" w:rsidRDefault="00B42524" w:rsidP="006E5BEA">
            <w:r>
              <w:t>IOS_301_98R_P</w:t>
            </w:r>
          </w:p>
        </w:tc>
      </w:tr>
      <w:tr w:rsidR="00D82815" w:rsidTr="00B42524">
        <w:trPr>
          <w:trHeight w:hRule="exact" w:val="737"/>
        </w:trPr>
        <w:tc>
          <w:tcPr>
            <w:tcW w:w="1338" w:type="dxa"/>
          </w:tcPr>
          <w:p w:rsidR="00D82815" w:rsidRDefault="002963B9" w:rsidP="006E5BEA">
            <w:r>
              <w:rPr>
                <w:noProof/>
                <w:lang w:eastAsia="nl-BE"/>
              </w:rPr>
              <w:drawing>
                <wp:inline distT="0" distB="0" distL="0" distR="0" wp14:anchorId="069E2060" wp14:editId="7B4CAABC">
                  <wp:extent cx="666000" cy="3240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0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</w:tcPr>
          <w:p w:rsidR="00D82815" w:rsidRDefault="00D82815" w:rsidP="006E5BEA"/>
        </w:tc>
        <w:tc>
          <w:tcPr>
            <w:tcW w:w="1233" w:type="dxa"/>
          </w:tcPr>
          <w:p w:rsidR="00D82815" w:rsidRDefault="00D82815" w:rsidP="006E5BEA"/>
        </w:tc>
      </w:tr>
      <w:tr w:rsidR="00D82815" w:rsidTr="00B42524">
        <w:trPr>
          <w:trHeight w:hRule="exact" w:val="737"/>
        </w:trPr>
        <w:tc>
          <w:tcPr>
            <w:tcW w:w="1338" w:type="dxa"/>
          </w:tcPr>
          <w:p w:rsidR="00D82815" w:rsidRDefault="002963B9" w:rsidP="006E5BEA">
            <w:r>
              <w:rPr>
                <w:noProof/>
                <w:lang w:eastAsia="nl-BE"/>
              </w:rPr>
              <w:drawing>
                <wp:inline distT="0" distB="0" distL="0" distR="0" wp14:anchorId="473EE06A" wp14:editId="52340E8F">
                  <wp:extent cx="669600" cy="378000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0.pn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7" w:type="dxa"/>
          </w:tcPr>
          <w:p w:rsidR="00D82815" w:rsidRDefault="00D82815" w:rsidP="006E5BEA"/>
        </w:tc>
        <w:tc>
          <w:tcPr>
            <w:tcW w:w="1233" w:type="dxa"/>
          </w:tcPr>
          <w:p w:rsidR="00D82815" w:rsidRDefault="00D82815" w:rsidP="006E5BEA"/>
        </w:tc>
      </w:tr>
    </w:tbl>
    <w:p w:rsidR="007104E4" w:rsidRDefault="007104E4" w:rsidP="006E5BEA">
      <w:pPr>
        <w:spacing w:line="240" w:lineRule="auto"/>
      </w:pPr>
      <w:bookmarkStart w:id="23" w:name="_GoBack"/>
      <w:bookmarkEnd w:id="23"/>
    </w:p>
    <w:sectPr w:rsidR="007104E4">
      <w:foot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C5" w:rsidRDefault="00D541C5" w:rsidP="000E6C96">
      <w:pPr>
        <w:spacing w:after="0" w:line="240" w:lineRule="auto"/>
      </w:pPr>
      <w:r>
        <w:separator/>
      </w:r>
    </w:p>
  </w:endnote>
  <w:endnote w:type="continuationSeparator" w:id="0">
    <w:p w:rsidR="00D541C5" w:rsidRDefault="00D541C5" w:rsidP="000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FF504148t00">
    <w:altName w:val="TTF F 50414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F2" w:rsidRPr="00366539" w:rsidRDefault="00F869F2" w:rsidP="00366539">
    <w:pPr>
      <w:pStyle w:val="Voettekst"/>
      <w:pBdr>
        <w:top w:val="single" w:sz="4" w:space="1" w:color="BFBFBF" w:themeColor="background1" w:themeShade="BF"/>
      </w:pBdr>
      <w:jc w:val="right"/>
      <w:rPr>
        <w:sz w:val="16"/>
        <w:szCs w:val="16"/>
      </w:rPr>
    </w:pPr>
    <w:r w:rsidRPr="00366539">
      <w:rPr>
        <w:sz w:val="16"/>
        <w:szCs w:val="16"/>
      </w:rPr>
      <w:t xml:space="preserve">DXF Leidraad                  </w:t>
    </w:r>
    <w:r>
      <w:rPr>
        <w:sz w:val="16"/>
        <w:szCs w:val="16"/>
      </w:rPr>
      <w:t xml:space="preserve">                                                                                                      </w:t>
    </w:r>
    <w:r w:rsidRPr="00366539">
      <w:rPr>
        <w:sz w:val="16"/>
        <w:szCs w:val="16"/>
      </w:rPr>
      <w:t xml:space="preserve">                                                                                           P </w:t>
    </w:r>
    <w:r w:rsidRPr="00366539">
      <w:rPr>
        <w:b/>
        <w:sz w:val="16"/>
        <w:szCs w:val="16"/>
      </w:rPr>
      <w:fldChar w:fldCharType="begin"/>
    </w:r>
    <w:r w:rsidRPr="00366539">
      <w:rPr>
        <w:b/>
        <w:sz w:val="16"/>
        <w:szCs w:val="16"/>
      </w:rPr>
      <w:instrText xml:space="preserve"> PAGE  \* Arabic  \* MERGEFORMAT </w:instrText>
    </w:r>
    <w:r w:rsidRPr="00366539">
      <w:rPr>
        <w:b/>
        <w:sz w:val="16"/>
        <w:szCs w:val="16"/>
      </w:rPr>
      <w:fldChar w:fldCharType="separate"/>
    </w:r>
    <w:r w:rsidR="000D346D">
      <w:rPr>
        <w:b/>
        <w:noProof/>
        <w:sz w:val="16"/>
        <w:szCs w:val="16"/>
      </w:rPr>
      <w:t>27</w:t>
    </w:r>
    <w:r w:rsidRPr="00366539">
      <w:rPr>
        <w:b/>
        <w:sz w:val="16"/>
        <w:szCs w:val="16"/>
      </w:rPr>
      <w:fldChar w:fldCharType="end"/>
    </w:r>
    <w:r w:rsidRPr="00366539">
      <w:rPr>
        <w:sz w:val="16"/>
        <w:szCs w:val="16"/>
      </w:rPr>
      <w:t xml:space="preserve"> / </w:t>
    </w:r>
    <w:r w:rsidRPr="00366539">
      <w:rPr>
        <w:b/>
        <w:sz w:val="16"/>
        <w:szCs w:val="16"/>
      </w:rPr>
      <w:fldChar w:fldCharType="begin"/>
    </w:r>
    <w:r w:rsidRPr="00366539">
      <w:rPr>
        <w:b/>
        <w:sz w:val="16"/>
        <w:szCs w:val="16"/>
      </w:rPr>
      <w:instrText xml:space="preserve"> NUMPAGES  \* Arabic  \* MERGEFORMAT </w:instrText>
    </w:r>
    <w:r w:rsidRPr="00366539">
      <w:rPr>
        <w:b/>
        <w:sz w:val="16"/>
        <w:szCs w:val="16"/>
      </w:rPr>
      <w:fldChar w:fldCharType="separate"/>
    </w:r>
    <w:r w:rsidR="000D346D">
      <w:rPr>
        <w:b/>
        <w:noProof/>
        <w:sz w:val="16"/>
        <w:szCs w:val="16"/>
      </w:rPr>
      <w:t>27</w:t>
    </w:r>
    <w:r w:rsidRPr="00366539">
      <w:rPr>
        <w:b/>
        <w:sz w:val="16"/>
        <w:szCs w:val="16"/>
      </w:rPr>
      <w:fldChar w:fldCharType="end"/>
    </w:r>
  </w:p>
  <w:p w:rsidR="00F869F2" w:rsidRDefault="00F869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C5" w:rsidRDefault="00D541C5" w:rsidP="000E6C96">
      <w:pPr>
        <w:spacing w:after="0" w:line="240" w:lineRule="auto"/>
      </w:pPr>
      <w:r>
        <w:separator/>
      </w:r>
    </w:p>
  </w:footnote>
  <w:footnote w:type="continuationSeparator" w:id="0">
    <w:p w:rsidR="00D541C5" w:rsidRDefault="00D541C5" w:rsidP="000E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0BD"/>
    <w:multiLevelType w:val="hybridMultilevel"/>
    <w:tmpl w:val="F5708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E4"/>
    <w:rsid w:val="00004F45"/>
    <w:rsid w:val="00037A9C"/>
    <w:rsid w:val="00045A96"/>
    <w:rsid w:val="00055F2F"/>
    <w:rsid w:val="0009293F"/>
    <w:rsid w:val="000D031D"/>
    <w:rsid w:val="000D30FF"/>
    <w:rsid w:val="000D346D"/>
    <w:rsid w:val="000E6C96"/>
    <w:rsid w:val="000F21B0"/>
    <w:rsid w:val="00107DAF"/>
    <w:rsid w:val="00122718"/>
    <w:rsid w:val="001A7642"/>
    <w:rsid w:val="001B7DB4"/>
    <w:rsid w:val="001C4191"/>
    <w:rsid w:val="001C790B"/>
    <w:rsid w:val="00213272"/>
    <w:rsid w:val="00235CE7"/>
    <w:rsid w:val="00236724"/>
    <w:rsid w:val="00243C0D"/>
    <w:rsid w:val="00265584"/>
    <w:rsid w:val="00271DA1"/>
    <w:rsid w:val="00271F27"/>
    <w:rsid w:val="002776AC"/>
    <w:rsid w:val="00293A46"/>
    <w:rsid w:val="002963B9"/>
    <w:rsid w:val="00297605"/>
    <w:rsid w:val="002D0015"/>
    <w:rsid w:val="002E44B6"/>
    <w:rsid w:val="002E5A8E"/>
    <w:rsid w:val="002F751B"/>
    <w:rsid w:val="00316AB4"/>
    <w:rsid w:val="00366539"/>
    <w:rsid w:val="0044697D"/>
    <w:rsid w:val="004572C2"/>
    <w:rsid w:val="00462CA2"/>
    <w:rsid w:val="00465590"/>
    <w:rsid w:val="0048719D"/>
    <w:rsid w:val="004C761E"/>
    <w:rsid w:val="004E07F3"/>
    <w:rsid w:val="004E1E6D"/>
    <w:rsid w:val="004E3DCF"/>
    <w:rsid w:val="004E46EC"/>
    <w:rsid w:val="005107BF"/>
    <w:rsid w:val="00511789"/>
    <w:rsid w:val="00521FB4"/>
    <w:rsid w:val="00532B59"/>
    <w:rsid w:val="00540042"/>
    <w:rsid w:val="00585307"/>
    <w:rsid w:val="005904A9"/>
    <w:rsid w:val="00597194"/>
    <w:rsid w:val="005A5E48"/>
    <w:rsid w:val="005B6E18"/>
    <w:rsid w:val="005C03EA"/>
    <w:rsid w:val="005D1B15"/>
    <w:rsid w:val="005F23EE"/>
    <w:rsid w:val="00600D80"/>
    <w:rsid w:val="00630AD7"/>
    <w:rsid w:val="00637860"/>
    <w:rsid w:val="0064367B"/>
    <w:rsid w:val="006C2EA8"/>
    <w:rsid w:val="006D5140"/>
    <w:rsid w:val="006E1BE3"/>
    <w:rsid w:val="006E209E"/>
    <w:rsid w:val="006E5BEA"/>
    <w:rsid w:val="006F097F"/>
    <w:rsid w:val="007104E4"/>
    <w:rsid w:val="00721D43"/>
    <w:rsid w:val="0073778F"/>
    <w:rsid w:val="00741DFF"/>
    <w:rsid w:val="007604FC"/>
    <w:rsid w:val="007633EF"/>
    <w:rsid w:val="00767A29"/>
    <w:rsid w:val="00784B88"/>
    <w:rsid w:val="007A323E"/>
    <w:rsid w:val="007B255A"/>
    <w:rsid w:val="007B45AC"/>
    <w:rsid w:val="00804F34"/>
    <w:rsid w:val="00807175"/>
    <w:rsid w:val="00817EC9"/>
    <w:rsid w:val="00817F80"/>
    <w:rsid w:val="008541C0"/>
    <w:rsid w:val="0088347C"/>
    <w:rsid w:val="00887DA5"/>
    <w:rsid w:val="008904A1"/>
    <w:rsid w:val="00890687"/>
    <w:rsid w:val="008A42B8"/>
    <w:rsid w:val="00906B4F"/>
    <w:rsid w:val="0091756F"/>
    <w:rsid w:val="009256A7"/>
    <w:rsid w:val="00932FF7"/>
    <w:rsid w:val="00936887"/>
    <w:rsid w:val="00950EBB"/>
    <w:rsid w:val="00957EC4"/>
    <w:rsid w:val="009979E1"/>
    <w:rsid w:val="009B0B3A"/>
    <w:rsid w:val="009E5F1E"/>
    <w:rsid w:val="009F16FB"/>
    <w:rsid w:val="009F2C54"/>
    <w:rsid w:val="00A071D2"/>
    <w:rsid w:val="00A455FC"/>
    <w:rsid w:val="00A556DA"/>
    <w:rsid w:val="00A56D29"/>
    <w:rsid w:val="00A72BAA"/>
    <w:rsid w:val="00A8167B"/>
    <w:rsid w:val="00A81FE6"/>
    <w:rsid w:val="00AB6588"/>
    <w:rsid w:val="00AD06FA"/>
    <w:rsid w:val="00AE7C16"/>
    <w:rsid w:val="00B01550"/>
    <w:rsid w:val="00B03DAE"/>
    <w:rsid w:val="00B067D9"/>
    <w:rsid w:val="00B264FE"/>
    <w:rsid w:val="00B42524"/>
    <w:rsid w:val="00B46662"/>
    <w:rsid w:val="00B527F9"/>
    <w:rsid w:val="00BA1D39"/>
    <w:rsid w:val="00BB422C"/>
    <w:rsid w:val="00BD6EF1"/>
    <w:rsid w:val="00BD7198"/>
    <w:rsid w:val="00BE1531"/>
    <w:rsid w:val="00BF338D"/>
    <w:rsid w:val="00BF6761"/>
    <w:rsid w:val="00C16D18"/>
    <w:rsid w:val="00C319D7"/>
    <w:rsid w:val="00CB4631"/>
    <w:rsid w:val="00CC2041"/>
    <w:rsid w:val="00D03B3F"/>
    <w:rsid w:val="00D07DCA"/>
    <w:rsid w:val="00D354CF"/>
    <w:rsid w:val="00D541C5"/>
    <w:rsid w:val="00D640C4"/>
    <w:rsid w:val="00D77905"/>
    <w:rsid w:val="00D80560"/>
    <w:rsid w:val="00D82815"/>
    <w:rsid w:val="00D973AA"/>
    <w:rsid w:val="00DC3217"/>
    <w:rsid w:val="00DE3D6F"/>
    <w:rsid w:val="00E37481"/>
    <w:rsid w:val="00EA1258"/>
    <w:rsid w:val="00EA7310"/>
    <w:rsid w:val="00EB2A48"/>
    <w:rsid w:val="00EB62FD"/>
    <w:rsid w:val="00EF1C6B"/>
    <w:rsid w:val="00F2461C"/>
    <w:rsid w:val="00F2553E"/>
    <w:rsid w:val="00F30A4E"/>
    <w:rsid w:val="00F37EC8"/>
    <w:rsid w:val="00F47D75"/>
    <w:rsid w:val="00F51240"/>
    <w:rsid w:val="00F53661"/>
    <w:rsid w:val="00F70ADC"/>
    <w:rsid w:val="00F74D6A"/>
    <w:rsid w:val="00F869F2"/>
    <w:rsid w:val="00F931C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140"/>
  </w:style>
  <w:style w:type="paragraph" w:styleId="Kop1">
    <w:name w:val="heading 1"/>
    <w:basedOn w:val="Standaard"/>
    <w:next w:val="Standaard"/>
    <w:link w:val="Kop1Char"/>
    <w:uiPriority w:val="9"/>
    <w:qFormat/>
    <w:rsid w:val="006D51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514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514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514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514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514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514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514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514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E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D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F2F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nl-BE"/>
    </w:rPr>
  </w:style>
  <w:style w:type="character" w:customStyle="1" w:styleId="hps">
    <w:name w:val="hps"/>
    <w:basedOn w:val="Standaardalinea-lettertype"/>
    <w:rsid w:val="007B255A"/>
  </w:style>
  <w:style w:type="character" w:customStyle="1" w:styleId="Kop1Char">
    <w:name w:val="Kop 1 Char"/>
    <w:basedOn w:val="Standaardalinea-lettertype"/>
    <w:link w:val="Kop1"/>
    <w:uiPriority w:val="9"/>
    <w:rsid w:val="006D5140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5140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D5140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5140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5140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5140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5140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5140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5140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5140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514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D5140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514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5140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6D5140"/>
    <w:rPr>
      <w:b/>
      <w:color w:val="C0504D" w:themeColor="accent2"/>
    </w:rPr>
  </w:style>
  <w:style w:type="character" w:styleId="Nadruk">
    <w:name w:val="Emphasis"/>
    <w:uiPriority w:val="20"/>
    <w:qFormat/>
    <w:rsid w:val="006D5140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6D514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D5140"/>
  </w:style>
  <w:style w:type="paragraph" w:styleId="Lijstalinea">
    <w:name w:val="List Paragraph"/>
    <w:basedOn w:val="Standaard"/>
    <w:uiPriority w:val="34"/>
    <w:qFormat/>
    <w:rsid w:val="006D514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514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6D5140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514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5140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6D5140"/>
    <w:rPr>
      <w:i/>
    </w:rPr>
  </w:style>
  <w:style w:type="character" w:styleId="Intensievebenadrukking">
    <w:name w:val="Intense Emphasis"/>
    <w:uiPriority w:val="21"/>
    <w:qFormat/>
    <w:rsid w:val="006D5140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6D5140"/>
    <w:rPr>
      <w:b/>
    </w:rPr>
  </w:style>
  <w:style w:type="character" w:styleId="Intensieveverwijzing">
    <w:name w:val="Intense Reference"/>
    <w:uiPriority w:val="32"/>
    <w:qFormat/>
    <w:rsid w:val="006D5140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6D514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5140"/>
    <w:pPr>
      <w:outlineLvl w:val="9"/>
    </w:pPr>
    <w:rPr>
      <w:lang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B527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527F9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B527F9"/>
    <w:rPr>
      <w:color w:val="0000FF" w:themeColor="hyperlink"/>
      <w:u w:val="single"/>
    </w:rPr>
  </w:style>
  <w:style w:type="character" w:customStyle="1" w:styleId="st">
    <w:name w:val="st"/>
    <w:basedOn w:val="Standaardalinea-lettertype"/>
    <w:rsid w:val="00D77905"/>
  </w:style>
  <w:style w:type="paragraph" w:styleId="Inhopg3">
    <w:name w:val="toc 3"/>
    <w:basedOn w:val="Standaard"/>
    <w:next w:val="Standaard"/>
    <w:autoRedefine/>
    <w:uiPriority w:val="39"/>
    <w:unhideWhenUsed/>
    <w:rsid w:val="00EA1258"/>
    <w:pPr>
      <w:spacing w:after="100"/>
      <w:ind w:left="400"/>
    </w:pPr>
  </w:style>
  <w:style w:type="paragraph" w:styleId="Koptekst">
    <w:name w:val="header"/>
    <w:basedOn w:val="Standaard"/>
    <w:link w:val="KoptekstChar"/>
    <w:uiPriority w:val="99"/>
    <w:unhideWhenUsed/>
    <w:rsid w:val="000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C96"/>
  </w:style>
  <w:style w:type="paragraph" w:styleId="Voettekst">
    <w:name w:val="footer"/>
    <w:basedOn w:val="Standaard"/>
    <w:link w:val="VoettekstChar"/>
    <w:uiPriority w:val="99"/>
    <w:unhideWhenUsed/>
    <w:rsid w:val="000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C96"/>
  </w:style>
  <w:style w:type="character" w:styleId="Verwijzingopmerking">
    <w:name w:val="annotation reference"/>
    <w:basedOn w:val="Standaardalinea-lettertype"/>
    <w:uiPriority w:val="99"/>
    <w:semiHidden/>
    <w:unhideWhenUsed/>
    <w:rsid w:val="00906B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B4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B4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B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B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5140"/>
  </w:style>
  <w:style w:type="paragraph" w:styleId="Kop1">
    <w:name w:val="heading 1"/>
    <w:basedOn w:val="Standaard"/>
    <w:next w:val="Standaard"/>
    <w:link w:val="Kop1Char"/>
    <w:uiPriority w:val="9"/>
    <w:qFormat/>
    <w:rsid w:val="006D514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514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514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D514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D514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D514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D514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D514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D514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EF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D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F2F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eastAsia="nl-BE"/>
    </w:rPr>
  </w:style>
  <w:style w:type="character" w:customStyle="1" w:styleId="hps">
    <w:name w:val="hps"/>
    <w:basedOn w:val="Standaardalinea-lettertype"/>
    <w:rsid w:val="007B255A"/>
  </w:style>
  <w:style w:type="character" w:customStyle="1" w:styleId="Kop1Char">
    <w:name w:val="Kop 1 Char"/>
    <w:basedOn w:val="Standaardalinea-lettertype"/>
    <w:link w:val="Kop1"/>
    <w:uiPriority w:val="9"/>
    <w:rsid w:val="006D5140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5140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D5140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D5140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D5140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D5140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D5140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D5140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D5140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D5140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D514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D5140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D514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D5140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6D5140"/>
    <w:rPr>
      <w:b/>
      <w:color w:val="C0504D" w:themeColor="accent2"/>
    </w:rPr>
  </w:style>
  <w:style w:type="character" w:styleId="Nadruk">
    <w:name w:val="Emphasis"/>
    <w:uiPriority w:val="20"/>
    <w:qFormat/>
    <w:rsid w:val="006D5140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6D514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D5140"/>
  </w:style>
  <w:style w:type="paragraph" w:styleId="Lijstalinea">
    <w:name w:val="List Paragraph"/>
    <w:basedOn w:val="Standaard"/>
    <w:uiPriority w:val="34"/>
    <w:qFormat/>
    <w:rsid w:val="006D514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D514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6D5140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514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5140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6D5140"/>
    <w:rPr>
      <w:i/>
    </w:rPr>
  </w:style>
  <w:style w:type="character" w:styleId="Intensievebenadrukking">
    <w:name w:val="Intense Emphasis"/>
    <w:uiPriority w:val="21"/>
    <w:qFormat/>
    <w:rsid w:val="006D5140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6D5140"/>
    <w:rPr>
      <w:b/>
    </w:rPr>
  </w:style>
  <w:style w:type="character" w:styleId="Intensieveverwijzing">
    <w:name w:val="Intense Reference"/>
    <w:uiPriority w:val="32"/>
    <w:qFormat/>
    <w:rsid w:val="006D5140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6D514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D5140"/>
    <w:pPr>
      <w:outlineLvl w:val="9"/>
    </w:pPr>
    <w:rPr>
      <w:lang w:bidi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B527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527F9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B527F9"/>
    <w:rPr>
      <w:color w:val="0000FF" w:themeColor="hyperlink"/>
      <w:u w:val="single"/>
    </w:rPr>
  </w:style>
  <w:style w:type="character" w:customStyle="1" w:styleId="st">
    <w:name w:val="st"/>
    <w:basedOn w:val="Standaardalinea-lettertype"/>
    <w:rsid w:val="00D77905"/>
  </w:style>
  <w:style w:type="paragraph" w:styleId="Inhopg3">
    <w:name w:val="toc 3"/>
    <w:basedOn w:val="Standaard"/>
    <w:next w:val="Standaard"/>
    <w:autoRedefine/>
    <w:uiPriority w:val="39"/>
    <w:unhideWhenUsed/>
    <w:rsid w:val="00EA1258"/>
    <w:pPr>
      <w:spacing w:after="100"/>
      <w:ind w:left="400"/>
    </w:pPr>
  </w:style>
  <w:style w:type="paragraph" w:styleId="Koptekst">
    <w:name w:val="header"/>
    <w:basedOn w:val="Standaard"/>
    <w:link w:val="KoptekstChar"/>
    <w:uiPriority w:val="99"/>
    <w:unhideWhenUsed/>
    <w:rsid w:val="000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6C96"/>
  </w:style>
  <w:style w:type="paragraph" w:styleId="Voettekst">
    <w:name w:val="footer"/>
    <w:basedOn w:val="Standaard"/>
    <w:link w:val="VoettekstChar"/>
    <w:uiPriority w:val="99"/>
    <w:unhideWhenUsed/>
    <w:rsid w:val="000E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6C96"/>
  </w:style>
  <w:style w:type="character" w:styleId="Verwijzingopmerking">
    <w:name w:val="annotation reference"/>
    <w:basedOn w:val="Standaardalinea-lettertype"/>
    <w:uiPriority w:val="99"/>
    <w:semiHidden/>
    <w:unhideWhenUsed/>
    <w:rsid w:val="00906B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B4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B4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B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68DB-3229-49A0-A874-7F81082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3688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Marijke Baeten</cp:lastModifiedBy>
  <cp:revision>3</cp:revision>
  <cp:lastPrinted>2015-05-28T09:23:00Z</cp:lastPrinted>
  <dcterms:created xsi:type="dcterms:W3CDTF">2015-10-21T12:37:00Z</dcterms:created>
  <dcterms:modified xsi:type="dcterms:W3CDTF">2018-09-06T12:20:00Z</dcterms:modified>
</cp:coreProperties>
</file>